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675"/>
        <w:gridCol w:w="601"/>
        <w:gridCol w:w="4252"/>
      </w:tblGrid>
      <w:tr w:rsidR="00150932" w:rsidRPr="00CE5B4E" w:rsidTr="008B2AC1">
        <w:tc>
          <w:tcPr>
            <w:tcW w:w="4253" w:type="dxa"/>
            <w:shd w:val="clear" w:color="auto" w:fill="auto"/>
          </w:tcPr>
          <w:p w:rsidR="00150932" w:rsidRPr="000E28D2" w:rsidRDefault="00150932" w:rsidP="008B2AC1">
            <w:pPr>
              <w:spacing w:after="0" w:line="240" w:lineRule="auto"/>
              <w:ind w:right="-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B4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54990" cy="688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0932" w:rsidRPr="00CE5B4E" w:rsidTr="008B2AC1">
        <w:tc>
          <w:tcPr>
            <w:tcW w:w="4928" w:type="dxa"/>
            <w:gridSpan w:val="2"/>
            <w:shd w:val="clear" w:color="auto" w:fill="auto"/>
          </w:tcPr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Хакасия </w:t>
            </w:r>
          </w:p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Алтайского района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Федерациязы</w:t>
            </w:r>
            <w:proofErr w:type="spellEnd"/>
          </w:p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Хакас Республика</w:t>
            </w:r>
          </w:p>
          <w:p w:rsidR="00150932" w:rsidRPr="00CE5B4E" w:rsidRDefault="00150932" w:rsidP="008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аймағының</w:t>
            </w:r>
            <w:proofErr w:type="spellEnd"/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5B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устағ-пастаа</w:t>
            </w:r>
            <w:proofErr w:type="spellEnd"/>
          </w:p>
        </w:tc>
      </w:tr>
    </w:tbl>
    <w:p w:rsidR="00150932" w:rsidRPr="00CE5B4E" w:rsidRDefault="00150932" w:rsidP="0015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0932" w:rsidRPr="00CE5B4E" w:rsidRDefault="001B6334" w:rsidP="0015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(Проект) </w:t>
      </w:r>
      <w:r w:rsidR="00150932" w:rsidRPr="00CE5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bookmarkStart w:id="0" w:name="_GoBack"/>
      <w:bookmarkEnd w:id="0"/>
      <w:r w:rsidR="00150932" w:rsidRPr="00CE5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</w:t>
      </w:r>
    </w:p>
    <w:p w:rsidR="00150932" w:rsidRPr="00CE5B4E" w:rsidRDefault="00150932" w:rsidP="00150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932" w:rsidRPr="00CE5B4E" w:rsidRDefault="00150932" w:rsidP="00150932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B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07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Pr="00CE5B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150932" w:rsidRDefault="00150932" w:rsidP="001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B4E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150932" w:rsidRDefault="00150932" w:rsidP="001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932" w:rsidRPr="0016079B" w:rsidRDefault="00150932" w:rsidP="0016079B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16079B" w:rsidRPr="0016079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6079B" w:rsidRPr="0016079B">
        <w:rPr>
          <w:rFonts w:ascii="Times New Roman" w:hAnsi="Times New Roman" w:cs="Times New Roman"/>
          <w:sz w:val="26"/>
          <w:szCs w:val="26"/>
        </w:rPr>
        <w:t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Алтайский район</w:t>
      </w:r>
    </w:p>
    <w:p w:rsidR="00150932" w:rsidRDefault="00150932" w:rsidP="00150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31B7F" w:rsidRPr="00150932" w:rsidRDefault="00D31B7F" w:rsidP="001509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0932" w:rsidRPr="00150932" w:rsidRDefault="0016079B" w:rsidP="00150932">
      <w:pPr>
        <w:pStyle w:val="ConsPlusNormal"/>
        <w:ind w:firstLine="540"/>
        <w:jc w:val="both"/>
      </w:pPr>
      <w:r w:rsidRPr="0016079B">
        <w:rPr>
          <w:szCs w:val="26"/>
        </w:rPr>
        <w:t>В соответствии с ч. 3 ст. 156 Жилищного кодекса Российской Федерации, Приказом</w:t>
      </w:r>
      <w:r>
        <w:rPr>
          <w:szCs w:val="26"/>
        </w:rPr>
        <w:t xml:space="preserve"> Минстроя России от 27.09.2016 №</w:t>
      </w:r>
      <w:r w:rsidRPr="0016079B">
        <w:rPr>
          <w:szCs w:val="26"/>
        </w:rPr>
        <w:t xml:space="preserve"> 668/</w:t>
      </w:r>
      <w:proofErr w:type="spellStart"/>
      <w:r w:rsidRPr="0016079B">
        <w:rPr>
          <w:szCs w:val="26"/>
        </w:rPr>
        <w:t>пр</w:t>
      </w:r>
      <w:proofErr w:type="spellEnd"/>
      <w:r w:rsidRPr="0016079B">
        <w:rPr>
          <w:szCs w:val="26"/>
        </w:rPr>
        <w:t xml:space="preserve"> </w:t>
      </w:r>
      <w:r>
        <w:rPr>
          <w:szCs w:val="26"/>
        </w:rPr>
        <w:t>«</w:t>
      </w:r>
      <w:r w:rsidRPr="0016079B">
        <w:rPr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>
        <w:rPr>
          <w:szCs w:val="26"/>
        </w:rPr>
        <w:t xml:space="preserve"> муниципального жилищного фонда»</w:t>
      </w:r>
      <w:r w:rsidR="00150932" w:rsidRPr="0016079B">
        <w:rPr>
          <w:szCs w:val="26"/>
        </w:rPr>
        <w:t>,</w:t>
      </w:r>
      <w:r w:rsidR="00150932" w:rsidRPr="00150932">
        <w:t xml:space="preserve"> руководствуясь</w:t>
      </w:r>
      <w:r w:rsidR="00DA09F0">
        <w:t xml:space="preserve"> </w:t>
      </w:r>
      <w:proofErr w:type="spellStart"/>
      <w:r w:rsidR="00DA09F0">
        <w:t>ст.ст</w:t>
      </w:r>
      <w:proofErr w:type="spellEnd"/>
      <w:r w:rsidR="00DA09F0">
        <w:t>. 24, 27</w:t>
      </w:r>
      <w:r w:rsidR="00150932" w:rsidRPr="00150932">
        <w:t xml:space="preserve"> Устава муниципального образования </w:t>
      </w:r>
      <w:r w:rsidR="00150932">
        <w:t>Алтай</w:t>
      </w:r>
      <w:r w:rsidR="00150932" w:rsidRPr="00150932">
        <w:t>ский район</w:t>
      </w:r>
      <w:r w:rsidR="00150932">
        <w:t>, а</w:t>
      </w:r>
      <w:r w:rsidR="00150932" w:rsidRPr="00150932">
        <w:t xml:space="preserve">дминистрация </w:t>
      </w:r>
      <w:r w:rsidR="00150932">
        <w:t>Алтай</w:t>
      </w:r>
      <w:r w:rsidR="00150932" w:rsidRPr="00150932">
        <w:t>ского района</w:t>
      </w:r>
    </w:p>
    <w:p w:rsidR="00150932" w:rsidRDefault="00150932" w:rsidP="00201174">
      <w:pPr>
        <w:pStyle w:val="ConsPlusNormal"/>
        <w:jc w:val="both"/>
      </w:pPr>
    </w:p>
    <w:p w:rsidR="00150932" w:rsidRPr="00760E27" w:rsidRDefault="00150932" w:rsidP="001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60E2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:rsidR="00150932" w:rsidRDefault="00150932" w:rsidP="00150932">
      <w:pPr>
        <w:pStyle w:val="ConsPlusNormal"/>
        <w:jc w:val="both"/>
      </w:pPr>
    </w:p>
    <w:p w:rsidR="0016079B" w:rsidRDefault="0016079B" w:rsidP="0016079B">
      <w:pPr>
        <w:pStyle w:val="ConsPlusNormal"/>
        <w:ind w:firstLine="708"/>
        <w:jc w:val="both"/>
        <w:rPr>
          <w:szCs w:val="26"/>
        </w:rPr>
      </w:pPr>
      <w:r>
        <w:rPr>
          <w:szCs w:val="26"/>
        </w:rPr>
        <w:t xml:space="preserve">1. </w:t>
      </w:r>
      <w:r w:rsidRPr="0016079B">
        <w:rPr>
          <w:szCs w:val="26"/>
        </w:rPr>
        <w:t>Утвердить прилагаемое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  <w:r>
        <w:rPr>
          <w:szCs w:val="26"/>
        </w:rPr>
        <w:t xml:space="preserve"> муниципального образования Алтайский район.</w:t>
      </w:r>
    </w:p>
    <w:p w:rsidR="0016079B" w:rsidRPr="00E60E49" w:rsidRDefault="0016079B" w:rsidP="00D602C1">
      <w:pPr>
        <w:pStyle w:val="ConsPlusNormal"/>
        <w:tabs>
          <w:tab w:val="left" w:pos="993"/>
        </w:tabs>
        <w:ind w:firstLine="708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>Настоящее п</w:t>
      </w:r>
      <w:r w:rsidRPr="0016079B">
        <w:rPr>
          <w:szCs w:val="26"/>
        </w:rPr>
        <w:t xml:space="preserve">остановление </w:t>
      </w:r>
      <w:r w:rsidRPr="00E60E49">
        <w:rPr>
          <w:szCs w:val="26"/>
        </w:rPr>
        <w:t>подлежит</w:t>
      </w:r>
      <w:r w:rsidR="00D602C1">
        <w:rPr>
          <w:szCs w:val="26"/>
        </w:rPr>
        <w:t xml:space="preserve"> </w:t>
      </w:r>
      <w:r w:rsidRPr="00E60E49">
        <w:rPr>
          <w:szCs w:val="26"/>
        </w:rPr>
        <w:t>официальному опубликованию (обнародованию).</w:t>
      </w:r>
    </w:p>
    <w:p w:rsidR="0016079B" w:rsidRPr="0016079B" w:rsidRDefault="0016079B" w:rsidP="0016079B">
      <w:pPr>
        <w:pStyle w:val="ConsPlusNormal"/>
        <w:ind w:firstLine="708"/>
        <w:jc w:val="both"/>
        <w:rPr>
          <w:szCs w:val="26"/>
        </w:rPr>
      </w:pPr>
    </w:p>
    <w:p w:rsidR="00150932" w:rsidRPr="00DF214A" w:rsidRDefault="00150932" w:rsidP="001509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932" w:rsidRPr="00760E27" w:rsidRDefault="00150932" w:rsidP="0015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0932" w:rsidRDefault="00150932" w:rsidP="00150932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E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Алтайского района</w:t>
      </w:r>
      <w:r w:rsidRPr="00760E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0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И.И. </w:t>
      </w:r>
      <w:proofErr w:type="spellStart"/>
      <w:r w:rsidR="00D602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FD2B55" w:rsidRDefault="00FD2B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3294A" w:rsidRPr="0013294A" w:rsidRDefault="0013294A" w:rsidP="0013294A">
      <w:pPr>
        <w:tabs>
          <w:tab w:val="left" w:pos="7655"/>
        </w:tabs>
        <w:spacing w:after="0" w:line="240" w:lineRule="auto"/>
        <w:ind w:left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A09F0" w:rsidRPr="00DA09F0" w:rsidRDefault="00DF1B2F" w:rsidP="0063057E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16079B">
        <w:rPr>
          <w:rFonts w:ascii="Times New Roman" w:hAnsi="Times New Roman" w:cs="Times New Roman"/>
          <w:sz w:val="26"/>
          <w:szCs w:val="26"/>
        </w:rPr>
        <w:t>О</w:t>
      </w:r>
      <w:r w:rsidR="005E1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9F0" w:rsidRPr="00DA09F0" w:rsidRDefault="00DA09F0" w:rsidP="0063057E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DA09F0">
        <w:rPr>
          <w:rFonts w:ascii="Times New Roman" w:hAnsi="Times New Roman" w:cs="Times New Roman"/>
          <w:sz w:val="26"/>
          <w:szCs w:val="26"/>
        </w:rPr>
        <w:t>постановлени</w:t>
      </w:r>
      <w:r w:rsidR="00BF4A79">
        <w:rPr>
          <w:rFonts w:ascii="Times New Roman" w:hAnsi="Times New Roman" w:cs="Times New Roman"/>
          <w:sz w:val="26"/>
          <w:szCs w:val="26"/>
        </w:rPr>
        <w:t>ем</w:t>
      </w:r>
      <w:r w:rsidRPr="00DA09F0">
        <w:rPr>
          <w:rFonts w:ascii="Times New Roman" w:hAnsi="Times New Roman" w:cs="Times New Roman"/>
          <w:sz w:val="26"/>
          <w:szCs w:val="26"/>
        </w:rPr>
        <w:t xml:space="preserve"> администрации Алтайского района </w:t>
      </w:r>
    </w:p>
    <w:p w:rsidR="00DA09F0" w:rsidRDefault="00DA09F0" w:rsidP="0063057E">
      <w:pPr>
        <w:pStyle w:val="ConsPlusNormal"/>
        <w:tabs>
          <w:tab w:val="center" w:pos="4819"/>
        </w:tabs>
        <w:ind w:left="5812"/>
        <w:outlineLvl w:val="0"/>
      </w:pPr>
      <w:r>
        <w:rPr>
          <w:rFonts w:eastAsiaTheme="minorHAnsi"/>
          <w:szCs w:val="26"/>
          <w:lang w:eastAsia="en-US"/>
        </w:rPr>
        <w:t>от «_</w:t>
      </w:r>
      <w:r w:rsidR="0063057E">
        <w:rPr>
          <w:rFonts w:eastAsiaTheme="minorHAnsi"/>
          <w:szCs w:val="26"/>
          <w:lang w:eastAsia="en-US"/>
        </w:rPr>
        <w:t>_</w:t>
      </w:r>
      <w:r>
        <w:rPr>
          <w:rFonts w:eastAsiaTheme="minorHAnsi"/>
          <w:szCs w:val="26"/>
          <w:lang w:eastAsia="en-US"/>
        </w:rPr>
        <w:t>__» _</w:t>
      </w:r>
      <w:r w:rsidR="0063057E">
        <w:rPr>
          <w:rFonts w:eastAsiaTheme="minorHAnsi"/>
          <w:szCs w:val="26"/>
          <w:lang w:eastAsia="en-US"/>
        </w:rPr>
        <w:t>_</w:t>
      </w:r>
      <w:r w:rsidR="0016079B">
        <w:rPr>
          <w:rFonts w:eastAsiaTheme="minorHAnsi"/>
          <w:szCs w:val="26"/>
          <w:lang w:eastAsia="en-US"/>
        </w:rPr>
        <w:t>______ 2022</w:t>
      </w:r>
      <w:r w:rsidRPr="00DA09F0">
        <w:rPr>
          <w:rFonts w:eastAsiaTheme="minorHAnsi"/>
          <w:szCs w:val="26"/>
          <w:lang w:eastAsia="en-US"/>
        </w:rPr>
        <w:t xml:space="preserve"> № ____</w:t>
      </w:r>
    </w:p>
    <w:p w:rsidR="003E1860" w:rsidRDefault="003E1860">
      <w:pPr>
        <w:pStyle w:val="ConsPlusNormal"/>
        <w:jc w:val="both"/>
      </w:pPr>
    </w:p>
    <w:p w:rsidR="0016079B" w:rsidRDefault="0016079B">
      <w:pPr>
        <w:pStyle w:val="ConsPlusNormal"/>
        <w:jc w:val="both"/>
      </w:pPr>
    </w:p>
    <w:p w:rsidR="00146966" w:rsidRPr="00F72460" w:rsidRDefault="0016079B" w:rsidP="00845BC3">
      <w:pPr>
        <w:pStyle w:val="ConsPlusTitle"/>
        <w:spacing w:line="276" w:lineRule="auto"/>
        <w:jc w:val="center"/>
        <w:rPr>
          <w:b w:val="0"/>
        </w:rPr>
      </w:pPr>
      <w:bookmarkStart w:id="1" w:name="P37"/>
      <w:bookmarkEnd w:id="1"/>
      <w:r>
        <w:rPr>
          <w:b w:val="0"/>
        </w:rPr>
        <w:t>ПОЛОЖЕНИЕ</w:t>
      </w:r>
    </w:p>
    <w:p w:rsidR="0016079B" w:rsidRDefault="0016079B" w:rsidP="00845B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079B">
        <w:rPr>
          <w:rFonts w:ascii="Times New Roman" w:hAnsi="Times New Roman" w:cs="Times New Roman"/>
          <w:sz w:val="26"/>
          <w:szCs w:val="26"/>
        </w:rPr>
        <w:t xml:space="preserve">о расчете размера платы за пользование жилым помещением (платы за наем) </w:t>
      </w:r>
    </w:p>
    <w:p w:rsidR="0063057E" w:rsidRDefault="0016079B" w:rsidP="00845B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079B">
        <w:rPr>
          <w:rFonts w:ascii="Times New Roman" w:hAnsi="Times New Roman" w:cs="Times New Roman"/>
          <w:sz w:val="26"/>
          <w:szCs w:val="26"/>
        </w:rPr>
        <w:t>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Алтайский район</w:t>
      </w:r>
    </w:p>
    <w:p w:rsidR="0016079B" w:rsidRDefault="0016079B" w:rsidP="0016079B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</w:p>
    <w:p w:rsidR="0016079B" w:rsidRPr="00845BC3" w:rsidRDefault="0011484D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 xml:space="preserve">1. </w:t>
      </w:r>
      <w:r w:rsidR="0016079B" w:rsidRPr="00845BC3">
        <w:rPr>
          <w:szCs w:val="26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</w:t>
      </w:r>
      <w:r w:rsidR="00845BC3">
        <w:rPr>
          <w:szCs w:val="26"/>
        </w:rPr>
        <w:t>муниципального образования Алтайский район</w:t>
      </w:r>
      <w:r w:rsidR="0016079B" w:rsidRPr="00845BC3">
        <w:rPr>
          <w:szCs w:val="26"/>
        </w:rPr>
        <w:t xml:space="preserve"> (далее - Положение) устанавливает порядок расчета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</w:t>
      </w:r>
      <w:r w:rsidR="00845BC3">
        <w:rPr>
          <w:szCs w:val="26"/>
        </w:rPr>
        <w:t>муниципального образования Алтайский район</w:t>
      </w:r>
      <w:r w:rsidR="0016079B" w:rsidRPr="00845BC3">
        <w:rPr>
          <w:szCs w:val="26"/>
        </w:rPr>
        <w:t xml:space="preserve"> (далее - плата за наем жилого помещения).</w:t>
      </w:r>
    </w:p>
    <w:p w:rsidR="0016079B" w:rsidRPr="00845BC3" w:rsidRDefault="00050216" w:rsidP="00050216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="0016079B" w:rsidRPr="00845BC3">
        <w:rPr>
          <w:szCs w:val="26"/>
        </w:rPr>
        <w:t>Расчет размера платы за наем жилого помещения не должен приводить к</w:t>
      </w:r>
      <w:r w:rsidR="00654CF0">
        <w:rPr>
          <w:szCs w:val="26"/>
        </w:rPr>
        <w:t> </w:t>
      </w:r>
      <w:r w:rsidR="0016079B" w:rsidRPr="00845BC3">
        <w:rPr>
          <w:szCs w:val="26"/>
        </w:rPr>
        <w:t>возникновению у нанимателя жилого помещения права на субсидию на оплату жилого помещения и коммунальных услуг.</w:t>
      </w:r>
    </w:p>
    <w:p w:rsidR="0016079B" w:rsidRPr="00845BC3" w:rsidRDefault="00050216" w:rsidP="00050216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16079B" w:rsidRPr="00845BC3">
        <w:rPr>
          <w:szCs w:val="26"/>
        </w:rPr>
        <w:t xml:space="preserve">Размер платы за наем жилого помещения рассчитывается исходя из </w:t>
      </w:r>
      <w:r>
        <w:rPr>
          <w:szCs w:val="26"/>
        </w:rPr>
        <w:t xml:space="preserve">принципа возмещения </w:t>
      </w:r>
      <w:proofErr w:type="spellStart"/>
      <w:r>
        <w:rPr>
          <w:szCs w:val="26"/>
        </w:rPr>
        <w:t>наймодателю</w:t>
      </w:r>
      <w:proofErr w:type="spellEnd"/>
      <w:r>
        <w:rPr>
          <w:szCs w:val="26"/>
        </w:rPr>
        <w:t xml:space="preserve"> –</w:t>
      </w:r>
      <w:r w:rsidR="0016079B" w:rsidRPr="00845BC3">
        <w:rPr>
          <w:szCs w:val="26"/>
        </w:rPr>
        <w:t xml:space="preserve"> муниципальному образованию</w:t>
      </w:r>
      <w:r w:rsidR="00845BC3">
        <w:rPr>
          <w:szCs w:val="26"/>
        </w:rPr>
        <w:t xml:space="preserve"> Алтайский район</w:t>
      </w:r>
      <w:r w:rsidR="0016079B" w:rsidRPr="00845BC3">
        <w:rPr>
          <w:szCs w:val="26"/>
        </w:rPr>
        <w:t xml:space="preserve"> обязательных расходов (платежей, взносов), связанных с нахождением жилого помещения в муниципальной собственности </w:t>
      </w:r>
      <w:r w:rsidR="00845BC3">
        <w:rPr>
          <w:szCs w:val="26"/>
        </w:rPr>
        <w:t>муниципального образования Алтайский район.</w:t>
      </w:r>
    </w:p>
    <w:p w:rsidR="0016079B" w:rsidRPr="00845BC3" w:rsidRDefault="00050216" w:rsidP="00050216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16079B" w:rsidRPr="00845BC3">
        <w:rPr>
          <w:szCs w:val="26"/>
        </w:rPr>
        <w:t>Размер платы за наем жилого помещения в расчете на 1 кв. м общей площади жилого помещения в месяц рассчитывается по следующей формуле:</w:t>
      </w:r>
    </w:p>
    <w:p w:rsidR="0016079B" w:rsidRPr="00845BC3" w:rsidRDefault="0016079B" w:rsidP="0016079B">
      <w:pPr>
        <w:pStyle w:val="ConsPlusNormal"/>
        <w:spacing w:line="276" w:lineRule="auto"/>
        <w:jc w:val="both"/>
        <w:rPr>
          <w:szCs w:val="26"/>
        </w:rPr>
      </w:pP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845BC3">
        <w:rPr>
          <w:szCs w:val="26"/>
        </w:rPr>
        <w:t>П</w:t>
      </w:r>
      <w:r w:rsidRPr="00845BC3">
        <w:rPr>
          <w:szCs w:val="26"/>
          <w:vertAlign w:val="subscript"/>
        </w:rPr>
        <w:t>нj</w:t>
      </w:r>
      <w:proofErr w:type="spellEnd"/>
      <w:r w:rsidRPr="00845BC3">
        <w:rPr>
          <w:szCs w:val="26"/>
        </w:rPr>
        <w:t xml:space="preserve"> = </w:t>
      </w:r>
      <w:proofErr w:type="spellStart"/>
      <w:r w:rsidRPr="00845BC3">
        <w:rPr>
          <w:szCs w:val="26"/>
        </w:rPr>
        <w:t>Н</w:t>
      </w:r>
      <w:r w:rsidRPr="00845BC3">
        <w:rPr>
          <w:szCs w:val="26"/>
          <w:vertAlign w:val="subscript"/>
        </w:rPr>
        <w:t>б</w:t>
      </w:r>
      <w:proofErr w:type="spellEnd"/>
      <w:r w:rsidRPr="00845BC3">
        <w:rPr>
          <w:szCs w:val="26"/>
        </w:rPr>
        <w:t xml:space="preserve"> x </w:t>
      </w:r>
      <w:proofErr w:type="spellStart"/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j</w:t>
      </w:r>
      <w:proofErr w:type="spellEnd"/>
      <w:r w:rsidRPr="00845BC3">
        <w:rPr>
          <w:szCs w:val="26"/>
        </w:rPr>
        <w:t xml:space="preserve"> x К</w:t>
      </w:r>
      <w:r w:rsidRPr="00845BC3">
        <w:rPr>
          <w:szCs w:val="26"/>
          <w:vertAlign w:val="subscript"/>
        </w:rPr>
        <w:t>с</w:t>
      </w:r>
      <w:r w:rsidRPr="00845BC3">
        <w:rPr>
          <w:szCs w:val="26"/>
        </w:rPr>
        <w:t xml:space="preserve"> x </w:t>
      </w:r>
      <w:proofErr w:type="spellStart"/>
      <w:r w:rsidRPr="00845BC3">
        <w:rPr>
          <w:szCs w:val="26"/>
        </w:rPr>
        <w:t>П</w:t>
      </w:r>
      <w:r w:rsidRPr="00845BC3">
        <w:rPr>
          <w:szCs w:val="26"/>
          <w:vertAlign w:val="subscript"/>
        </w:rPr>
        <w:t>j</w:t>
      </w:r>
      <w:proofErr w:type="spellEnd"/>
      <w:r w:rsidRPr="00845BC3">
        <w:rPr>
          <w:szCs w:val="26"/>
        </w:rPr>
        <w:t>, где:</w:t>
      </w:r>
    </w:p>
    <w:p w:rsidR="0016079B" w:rsidRPr="00845BC3" w:rsidRDefault="0016079B" w:rsidP="0016079B">
      <w:pPr>
        <w:pStyle w:val="ConsPlusNormal"/>
        <w:spacing w:line="276" w:lineRule="auto"/>
        <w:jc w:val="both"/>
        <w:rPr>
          <w:szCs w:val="26"/>
        </w:rPr>
      </w:pP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845BC3">
        <w:rPr>
          <w:szCs w:val="26"/>
        </w:rPr>
        <w:t>П</w:t>
      </w:r>
      <w:r w:rsidRPr="00845BC3">
        <w:rPr>
          <w:szCs w:val="26"/>
          <w:vertAlign w:val="subscript"/>
        </w:rPr>
        <w:t>нj</w:t>
      </w:r>
      <w:proofErr w:type="spellEnd"/>
      <w:r w:rsidRPr="00845BC3">
        <w:rPr>
          <w:szCs w:val="26"/>
        </w:rPr>
        <w:t xml:space="preserve"> - размер платы за наем j-</w:t>
      </w:r>
      <w:proofErr w:type="spellStart"/>
      <w:r w:rsidRPr="00845BC3">
        <w:rPr>
          <w:szCs w:val="26"/>
        </w:rPr>
        <w:t>го</w:t>
      </w:r>
      <w:proofErr w:type="spellEnd"/>
      <w:r w:rsidRPr="00845BC3">
        <w:rPr>
          <w:szCs w:val="26"/>
        </w:rPr>
        <w:t xml:space="preserve"> жилого помещения в расчете на 1 кв. м общей площади жилого помещения в месяц;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845BC3">
        <w:rPr>
          <w:szCs w:val="26"/>
        </w:rPr>
        <w:t>Н</w:t>
      </w:r>
      <w:r w:rsidRPr="00845BC3">
        <w:rPr>
          <w:szCs w:val="26"/>
          <w:vertAlign w:val="subscript"/>
        </w:rPr>
        <w:t>б</w:t>
      </w:r>
      <w:proofErr w:type="spellEnd"/>
      <w:r w:rsidRPr="00845BC3">
        <w:rPr>
          <w:szCs w:val="26"/>
        </w:rPr>
        <w:t xml:space="preserve"> - базовый размер платы за наем жилого помещения;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j</w:t>
      </w:r>
      <w:proofErr w:type="spellEnd"/>
      <w:r w:rsidRPr="00845BC3">
        <w:rPr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с</w:t>
      </w:r>
      <w:r w:rsidRPr="00845BC3">
        <w:rPr>
          <w:szCs w:val="26"/>
        </w:rPr>
        <w:t xml:space="preserve"> - коэффициент соответствия платы.</w:t>
      </w:r>
    </w:p>
    <w:p w:rsidR="0016079B" w:rsidRPr="00845BC3" w:rsidRDefault="00050216" w:rsidP="00050216">
      <w:pPr>
        <w:pStyle w:val="ConsPlusNormal"/>
        <w:tabs>
          <w:tab w:val="left" w:pos="851"/>
          <w:tab w:val="left" w:pos="993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</w:r>
      <w:r w:rsidR="0016079B" w:rsidRPr="00845BC3">
        <w:rPr>
          <w:szCs w:val="26"/>
        </w:rPr>
        <w:t>Базовый размер платы за наем жилого помещения определяется по формуле:</w:t>
      </w:r>
    </w:p>
    <w:p w:rsidR="0016079B" w:rsidRPr="00845BC3" w:rsidRDefault="0016079B" w:rsidP="0016079B">
      <w:pPr>
        <w:pStyle w:val="ConsPlusNormal"/>
        <w:spacing w:line="276" w:lineRule="auto"/>
        <w:jc w:val="both"/>
        <w:rPr>
          <w:szCs w:val="26"/>
        </w:rPr>
      </w:pP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lastRenderedPageBreak/>
        <w:t>Н</w:t>
      </w:r>
      <w:r w:rsidRPr="00845BC3">
        <w:rPr>
          <w:szCs w:val="26"/>
          <w:vertAlign w:val="subscript"/>
        </w:rPr>
        <w:t>Б</w:t>
      </w:r>
      <w:r w:rsidRPr="00845BC3">
        <w:rPr>
          <w:szCs w:val="26"/>
        </w:rPr>
        <w:t xml:space="preserve"> = </w:t>
      </w:r>
      <w:proofErr w:type="spellStart"/>
      <w:r w:rsidRPr="00845BC3">
        <w:rPr>
          <w:szCs w:val="26"/>
        </w:rPr>
        <w:t>СР</w:t>
      </w:r>
      <w:r w:rsidRPr="00845BC3">
        <w:rPr>
          <w:szCs w:val="26"/>
          <w:vertAlign w:val="subscript"/>
        </w:rPr>
        <w:t>с</w:t>
      </w:r>
      <w:proofErr w:type="spellEnd"/>
      <w:r w:rsidRPr="00845BC3">
        <w:rPr>
          <w:szCs w:val="26"/>
        </w:rPr>
        <w:t xml:space="preserve"> x 0,001, где:</w:t>
      </w:r>
    </w:p>
    <w:p w:rsidR="0016079B" w:rsidRPr="00845BC3" w:rsidRDefault="0016079B" w:rsidP="0016079B">
      <w:pPr>
        <w:pStyle w:val="ConsPlusNormal"/>
        <w:spacing w:line="276" w:lineRule="auto"/>
        <w:jc w:val="both"/>
        <w:rPr>
          <w:szCs w:val="26"/>
        </w:rPr>
      </w:pP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Н</w:t>
      </w:r>
      <w:r w:rsidRPr="00845BC3">
        <w:rPr>
          <w:szCs w:val="26"/>
          <w:vertAlign w:val="subscript"/>
        </w:rPr>
        <w:t>Б</w:t>
      </w:r>
      <w:r w:rsidRPr="00845BC3">
        <w:rPr>
          <w:szCs w:val="26"/>
        </w:rPr>
        <w:t xml:space="preserve"> - базовый размер платы за наем жилого помещения;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845BC3">
        <w:rPr>
          <w:szCs w:val="26"/>
        </w:rPr>
        <w:t>СР</w:t>
      </w:r>
      <w:r w:rsidRPr="00845BC3">
        <w:rPr>
          <w:szCs w:val="26"/>
          <w:vertAlign w:val="subscript"/>
        </w:rPr>
        <w:t>с</w:t>
      </w:r>
      <w:proofErr w:type="spellEnd"/>
      <w:r w:rsidRPr="00845BC3">
        <w:rPr>
          <w:szCs w:val="26"/>
        </w:rPr>
        <w:t xml:space="preserve"> - средняя цена 1 кв. м общей площади квартир на вторичном рынке жилья в Республике Хакасия.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Средняя цена 1 кв. м общей площади квартир на вторичном рынке жилья в Республике Хакасия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В случае отсутствия указанной информации по Республике Хакасия используется средняя цена 1 кв. м общей площади квартир на вторичном рынке жилья по федеральному округу, в который входит Республика Хакасия.</w:t>
      </w:r>
    </w:p>
    <w:p w:rsidR="0016079B" w:rsidRPr="00845BC3" w:rsidRDefault="00050216" w:rsidP="00050216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6.</w:t>
      </w:r>
      <w:r>
        <w:rPr>
          <w:szCs w:val="26"/>
        </w:rPr>
        <w:tab/>
      </w:r>
      <w:r w:rsidR="0016079B" w:rsidRPr="00845BC3">
        <w:rPr>
          <w:szCs w:val="26"/>
        </w:rPr>
        <w:t>Коэффициент, характеризующий качество и благоустройство жилого помещения, месторасположение дома, определяется согласно интегральному значению, рассчитанному как средневзвешенное значение показателей по формуле:</w:t>
      </w:r>
    </w:p>
    <w:p w:rsidR="0016079B" w:rsidRPr="00845BC3" w:rsidRDefault="0016079B" w:rsidP="0016079B">
      <w:pPr>
        <w:pStyle w:val="ConsPlusNormal"/>
        <w:spacing w:line="276" w:lineRule="auto"/>
        <w:jc w:val="both"/>
        <w:rPr>
          <w:szCs w:val="26"/>
        </w:rPr>
      </w:pP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noProof/>
          <w:position w:val="-21"/>
          <w:szCs w:val="26"/>
        </w:rPr>
        <w:drawing>
          <wp:inline distT="0" distB="0" distL="0" distR="0" wp14:anchorId="30BE25C9" wp14:editId="09BC6F42">
            <wp:extent cx="1333500" cy="3962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9B" w:rsidRPr="00845BC3" w:rsidRDefault="0016079B" w:rsidP="0016079B">
      <w:pPr>
        <w:pStyle w:val="ConsPlusNormal"/>
        <w:spacing w:line="276" w:lineRule="auto"/>
        <w:jc w:val="both"/>
        <w:rPr>
          <w:szCs w:val="26"/>
        </w:rPr>
      </w:pP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proofErr w:type="spellStart"/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j</w:t>
      </w:r>
      <w:proofErr w:type="spellEnd"/>
      <w:r w:rsidRPr="00845BC3">
        <w:rPr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1</w:t>
      </w:r>
      <w:r w:rsidRPr="00845BC3">
        <w:rPr>
          <w:szCs w:val="26"/>
        </w:rPr>
        <w:t xml:space="preserve"> - коэффициент, характеризующий качество жилого помещения;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2</w:t>
      </w:r>
      <w:r w:rsidRPr="00845BC3">
        <w:rPr>
          <w:szCs w:val="26"/>
        </w:rPr>
        <w:t xml:space="preserve"> - коэффициент, характеризующий благоустройство жилого помещения;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К</w:t>
      </w:r>
      <w:r w:rsidRPr="00845BC3">
        <w:rPr>
          <w:szCs w:val="26"/>
          <w:vertAlign w:val="subscript"/>
        </w:rPr>
        <w:t>3</w:t>
      </w:r>
      <w:r w:rsidRPr="00845BC3">
        <w:rPr>
          <w:szCs w:val="26"/>
        </w:rPr>
        <w:t xml:space="preserve"> - коэффициент, характеризующий месторасположение дома.</w:t>
      </w:r>
    </w:p>
    <w:p w:rsidR="0016079B" w:rsidRPr="00845BC3" w:rsidRDefault="00050216" w:rsidP="00050216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7.</w:t>
      </w:r>
      <w:r>
        <w:rPr>
          <w:szCs w:val="26"/>
        </w:rPr>
        <w:tab/>
      </w:r>
      <w:r w:rsidR="0016079B" w:rsidRPr="00845BC3">
        <w:rPr>
          <w:szCs w:val="26"/>
        </w:rPr>
        <w:t>Коэффициент, характеризующий качество жилого помещения, устанавливается в размере 1.</w:t>
      </w:r>
    </w:p>
    <w:p w:rsidR="0016079B" w:rsidRPr="00845BC3" w:rsidRDefault="00050216" w:rsidP="00050216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>8.</w:t>
      </w:r>
      <w:r>
        <w:rPr>
          <w:szCs w:val="26"/>
        </w:rPr>
        <w:tab/>
      </w:r>
      <w:r w:rsidR="0016079B" w:rsidRPr="00845BC3">
        <w:rPr>
          <w:szCs w:val="26"/>
        </w:rPr>
        <w:t>Коэффициент, характеризующий благоустройство жилого помещения, устанавливается: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1) в размере 1 для домов, не оборудованных лифтом;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2) в размере 1,25 для домов, оборудованных лифтом.</w:t>
      </w:r>
    </w:p>
    <w:p w:rsidR="0016079B" w:rsidRPr="00845BC3" w:rsidRDefault="0016079B" w:rsidP="0016079B">
      <w:pPr>
        <w:pStyle w:val="ConsPlusNormal"/>
        <w:spacing w:line="276" w:lineRule="auto"/>
        <w:ind w:firstLine="540"/>
        <w:jc w:val="both"/>
        <w:rPr>
          <w:szCs w:val="26"/>
        </w:rPr>
      </w:pPr>
      <w:r w:rsidRPr="00845BC3">
        <w:rPr>
          <w:szCs w:val="26"/>
        </w:rPr>
        <w:t>9. Коэффициент, характеризующий месторасположение дома, устанавливается в размере 1.</w:t>
      </w:r>
    </w:p>
    <w:p w:rsidR="0016079B" w:rsidRPr="00F72460" w:rsidRDefault="0016079B" w:rsidP="00654CF0">
      <w:pPr>
        <w:pStyle w:val="ConsPlusNormal"/>
        <w:spacing w:line="276" w:lineRule="auto"/>
        <w:ind w:firstLine="540"/>
        <w:jc w:val="both"/>
      </w:pPr>
      <w:r w:rsidRPr="00845BC3">
        <w:rPr>
          <w:szCs w:val="26"/>
        </w:rPr>
        <w:t xml:space="preserve">10. Коэффициент соответствия платы, принимаемый для расчета размера платы за наем жилого помещения, устанавливается в интервале [0; 1] постановлением </w:t>
      </w:r>
      <w:r w:rsidR="0022615D">
        <w:rPr>
          <w:szCs w:val="26"/>
        </w:rPr>
        <w:t>администрации Алтайского района</w:t>
      </w:r>
      <w:r w:rsidRPr="00845BC3">
        <w:rPr>
          <w:szCs w:val="26"/>
        </w:rPr>
        <w:t xml:space="preserve"> одновременно при установлении размера платы за наем жилого помещения. Величина коэффициента соответствия платы устанавливается исходя из социально-экономических условий в </w:t>
      </w:r>
      <w:r w:rsidR="0022615D">
        <w:rPr>
          <w:szCs w:val="26"/>
        </w:rPr>
        <w:t>муниципальном образовании Алтайский район</w:t>
      </w:r>
      <w:r w:rsidRPr="00845BC3">
        <w:rPr>
          <w:szCs w:val="26"/>
        </w:rPr>
        <w:t xml:space="preserve">, в том числе с учетом размера обязательных платежей (взносов), подлежащих оплате муниципальным образованием </w:t>
      </w:r>
      <w:r w:rsidR="0022615D">
        <w:rPr>
          <w:szCs w:val="26"/>
        </w:rPr>
        <w:t>Алтайский район</w:t>
      </w:r>
      <w:r w:rsidRPr="00845BC3">
        <w:rPr>
          <w:szCs w:val="26"/>
        </w:rPr>
        <w:t xml:space="preserve"> в отношении жилых помещений, переданных нанимателям жилых помещений по договорам социального найма и договорам найма специализированных жилых помещений.</w:t>
      </w:r>
      <w:r w:rsidR="00654CF0" w:rsidRPr="00F72460">
        <w:t xml:space="preserve"> </w:t>
      </w:r>
    </w:p>
    <w:sectPr w:rsidR="0016079B" w:rsidRPr="00F72460" w:rsidSect="00654CF0">
      <w:headerReference w:type="default" r:id="rId10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149" w:rsidRDefault="00733149" w:rsidP="00330C40">
      <w:pPr>
        <w:spacing w:after="0" w:line="240" w:lineRule="auto"/>
      </w:pPr>
      <w:r>
        <w:separator/>
      </w:r>
    </w:p>
  </w:endnote>
  <w:endnote w:type="continuationSeparator" w:id="0">
    <w:p w:rsidR="00733149" w:rsidRDefault="00733149" w:rsidP="0033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149" w:rsidRDefault="00733149" w:rsidP="00330C40">
      <w:pPr>
        <w:spacing w:after="0" w:line="240" w:lineRule="auto"/>
      </w:pPr>
      <w:r>
        <w:separator/>
      </w:r>
    </w:p>
  </w:footnote>
  <w:footnote w:type="continuationSeparator" w:id="0">
    <w:p w:rsidR="00733149" w:rsidRDefault="00733149" w:rsidP="0033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564391"/>
      <w:docPartObj>
        <w:docPartGallery w:val="Page Numbers (Top of Page)"/>
        <w:docPartUnique/>
      </w:docPartObj>
    </w:sdtPr>
    <w:sdtEndPr/>
    <w:sdtContent>
      <w:p w:rsidR="00330C40" w:rsidRDefault="004E6BBB">
        <w:pPr>
          <w:pStyle w:val="a6"/>
          <w:jc w:val="center"/>
        </w:pPr>
        <w:r>
          <w:fldChar w:fldCharType="begin"/>
        </w:r>
        <w:r w:rsidR="00330C40">
          <w:instrText>PAGE   \* MERGEFORMAT</w:instrText>
        </w:r>
        <w:r>
          <w:fldChar w:fldCharType="separate"/>
        </w:r>
        <w:r w:rsidR="001B633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13"/>
    <w:multiLevelType w:val="hybridMultilevel"/>
    <w:tmpl w:val="9592996E"/>
    <w:lvl w:ilvl="0" w:tplc="04101B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6"/>
    <w:rsid w:val="00004189"/>
    <w:rsid w:val="00034C72"/>
    <w:rsid w:val="000463D5"/>
    <w:rsid w:val="00050216"/>
    <w:rsid w:val="000548C5"/>
    <w:rsid w:val="000868AC"/>
    <w:rsid w:val="000A270F"/>
    <w:rsid w:val="000B0B6F"/>
    <w:rsid w:val="000E28D2"/>
    <w:rsid w:val="001077D7"/>
    <w:rsid w:val="0011484D"/>
    <w:rsid w:val="0013294A"/>
    <w:rsid w:val="00146966"/>
    <w:rsid w:val="00150932"/>
    <w:rsid w:val="0016079B"/>
    <w:rsid w:val="00163D71"/>
    <w:rsid w:val="00187A75"/>
    <w:rsid w:val="00197774"/>
    <w:rsid w:val="001A2B05"/>
    <w:rsid w:val="001A40B9"/>
    <w:rsid w:val="001B6334"/>
    <w:rsid w:val="001F001B"/>
    <w:rsid w:val="001F4611"/>
    <w:rsid w:val="00201174"/>
    <w:rsid w:val="00206307"/>
    <w:rsid w:val="0022615D"/>
    <w:rsid w:val="0024622A"/>
    <w:rsid w:val="00271044"/>
    <w:rsid w:val="00274B78"/>
    <w:rsid w:val="002E064B"/>
    <w:rsid w:val="00330C40"/>
    <w:rsid w:val="00331E6B"/>
    <w:rsid w:val="00334BDF"/>
    <w:rsid w:val="00351C24"/>
    <w:rsid w:val="00387389"/>
    <w:rsid w:val="003E1860"/>
    <w:rsid w:val="003F1C27"/>
    <w:rsid w:val="003F7A91"/>
    <w:rsid w:val="00405B8E"/>
    <w:rsid w:val="00421F80"/>
    <w:rsid w:val="004606B3"/>
    <w:rsid w:val="004E4285"/>
    <w:rsid w:val="004E6BBB"/>
    <w:rsid w:val="00532D87"/>
    <w:rsid w:val="00547A25"/>
    <w:rsid w:val="005751D6"/>
    <w:rsid w:val="00581EDF"/>
    <w:rsid w:val="00590087"/>
    <w:rsid w:val="005A0D43"/>
    <w:rsid w:val="005D2097"/>
    <w:rsid w:val="005E1B25"/>
    <w:rsid w:val="005E3BF6"/>
    <w:rsid w:val="005F25DB"/>
    <w:rsid w:val="00613492"/>
    <w:rsid w:val="006201B7"/>
    <w:rsid w:val="00624892"/>
    <w:rsid w:val="0063057E"/>
    <w:rsid w:val="00654CF0"/>
    <w:rsid w:val="00684B45"/>
    <w:rsid w:val="006C3DB6"/>
    <w:rsid w:val="006E245D"/>
    <w:rsid w:val="00725AF3"/>
    <w:rsid w:val="00730EF5"/>
    <w:rsid w:val="00733149"/>
    <w:rsid w:val="007442C2"/>
    <w:rsid w:val="007519FF"/>
    <w:rsid w:val="0077648B"/>
    <w:rsid w:val="00782DF6"/>
    <w:rsid w:val="007B153F"/>
    <w:rsid w:val="007E203C"/>
    <w:rsid w:val="00805098"/>
    <w:rsid w:val="00845BC3"/>
    <w:rsid w:val="00867FB0"/>
    <w:rsid w:val="00877FAF"/>
    <w:rsid w:val="008A4412"/>
    <w:rsid w:val="00923198"/>
    <w:rsid w:val="00955E15"/>
    <w:rsid w:val="00995513"/>
    <w:rsid w:val="009C6501"/>
    <w:rsid w:val="009D10D8"/>
    <w:rsid w:val="009D1FF8"/>
    <w:rsid w:val="009D280F"/>
    <w:rsid w:val="00A05789"/>
    <w:rsid w:val="00A1655C"/>
    <w:rsid w:val="00A23006"/>
    <w:rsid w:val="00A42176"/>
    <w:rsid w:val="00A5110E"/>
    <w:rsid w:val="00A63011"/>
    <w:rsid w:val="00A721EE"/>
    <w:rsid w:val="00AA5AA3"/>
    <w:rsid w:val="00AB65E3"/>
    <w:rsid w:val="00AC1714"/>
    <w:rsid w:val="00AF37A2"/>
    <w:rsid w:val="00B87583"/>
    <w:rsid w:val="00BC63F1"/>
    <w:rsid w:val="00BC7D87"/>
    <w:rsid w:val="00BD360C"/>
    <w:rsid w:val="00BD3B28"/>
    <w:rsid w:val="00BF4A79"/>
    <w:rsid w:val="00C52355"/>
    <w:rsid w:val="00C85409"/>
    <w:rsid w:val="00C94DDD"/>
    <w:rsid w:val="00C956D4"/>
    <w:rsid w:val="00CF3E4E"/>
    <w:rsid w:val="00D04DC4"/>
    <w:rsid w:val="00D31B7F"/>
    <w:rsid w:val="00D5284B"/>
    <w:rsid w:val="00D602C1"/>
    <w:rsid w:val="00DA09F0"/>
    <w:rsid w:val="00DA0CF8"/>
    <w:rsid w:val="00DA4EE8"/>
    <w:rsid w:val="00DF1B2F"/>
    <w:rsid w:val="00E01178"/>
    <w:rsid w:val="00E0395C"/>
    <w:rsid w:val="00E57693"/>
    <w:rsid w:val="00E86021"/>
    <w:rsid w:val="00EE12BF"/>
    <w:rsid w:val="00EE34C6"/>
    <w:rsid w:val="00EF6BF1"/>
    <w:rsid w:val="00F001AA"/>
    <w:rsid w:val="00F2516E"/>
    <w:rsid w:val="00F3327D"/>
    <w:rsid w:val="00F350D7"/>
    <w:rsid w:val="00F352FB"/>
    <w:rsid w:val="00F72460"/>
    <w:rsid w:val="00F877B8"/>
    <w:rsid w:val="00FC2EAD"/>
    <w:rsid w:val="00FD2B55"/>
    <w:rsid w:val="00FE00A5"/>
    <w:rsid w:val="00FE3F5D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16A"/>
  <w15:docId w15:val="{D8638B94-7DB2-4606-8676-6EAAB792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3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96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4696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469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093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C40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3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C40"/>
    <w:rPr>
      <w:rFonts w:asciiTheme="minorHAnsi" w:hAnsiTheme="minorHAnsi" w:cstheme="minorBid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E69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697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6978"/>
    <w:rPr>
      <w:rFonts w:asciiTheme="minorHAnsi" w:hAnsiTheme="minorHAnsi" w:cstheme="minorBid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69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6978"/>
    <w:rPr>
      <w:rFonts w:asciiTheme="minorHAnsi" w:hAnsiTheme="minorHAnsi" w:cstheme="minorBidi"/>
      <w:b/>
      <w:bCs/>
      <w:sz w:val="20"/>
      <w:szCs w:val="20"/>
    </w:rPr>
  </w:style>
  <w:style w:type="paragraph" w:styleId="af">
    <w:name w:val="Revision"/>
    <w:hidden/>
    <w:uiPriority w:val="99"/>
    <w:semiHidden/>
    <w:rsid w:val="00FE697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8A7D-984C-4797-BE78-F7E0E19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Александр Нестеренко</cp:lastModifiedBy>
  <cp:revision>2</cp:revision>
  <cp:lastPrinted>2022-09-29T08:06:00Z</cp:lastPrinted>
  <dcterms:created xsi:type="dcterms:W3CDTF">2022-09-30T06:33:00Z</dcterms:created>
  <dcterms:modified xsi:type="dcterms:W3CDTF">2022-09-30T06:33:00Z</dcterms:modified>
</cp:coreProperties>
</file>