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spacing w:after="0"/>
        <w:jc w:val="center"/>
        <w:rPr>
          <w:rFonts w:ascii="Times New Roman" w:hAnsi="Times New Roman"/>
          <w:b/>
          <w:sz w:val="26"/>
          <w:szCs w:val="26"/>
        </w:rPr>
      </w:pPr>
      <w:r/>
      <w:bookmarkStart w:id="0" w:name="_GoBack"/>
      <w:bookmarkEnd w:id="0"/>
      <w:r/>
      <w:r>
        <w:rPr>
          <w:rFonts w:ascii="Times New Roman" w:hAnsi="Times New Roman"/>
          <w:b/>
          <w:sz w:val="26"/>
          <w:szCs w:val="26"/>
        </w:rPr>
        <w:t>Общие сведения о состоянии животноводства на территории Алтайского района на 1 октября 2019 года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8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01.10.2019 на территории Алтайского района </w:t>
      </w:r>
      <w:r>
        <w:rPr>
          <w:rFonts w:ascii="Times New Roman" w:hAnsi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/>
          <w:sz w:val="26"/>
          <w:szCs w:val="26"/>
        </w:rPr>
        <w:t>функционируют 58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убъектов</w:t>
      </w:r>
      <w:r>
        <w:rPr>
          <w:rFonts w:ascii="Times New Roman" w:hAnsi="Times New Roman"/>
          <w:sz w:val="26"/>
          <w:szCs w:val="26"/>
        </w:rPr>
        <w:t xml:space="preserve"> малого и среднего предпринимательства, занятых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</w:t>
      </w:r>
      <w:r>
        <w:rPr>
          <w:rFonts w:ascii="Times New Roman" w:hAnsi="Times New Roman"/>
          <w:sz w:val="26"/>
          <w:szCs w:val="26"/>
        </w:rPr>
        <w:t>хозяйственным производством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</w:r>
    </w:p>
    <w:p>
      <w:pPr>
        <w:ind w:firstLine="708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их число входят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</w:r>
    </w:p>
    <w:p>
      <w:pPr>
        <w:pStyle w:val=""/>
        <w:numPr>
          <w:ilvl w:val="0"/>
          <w:numId w:val="3"/>
        </w:numPr>
        <w:ind w:left="1490" w:hanging="360"/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сельскохозяйственных организаций</w:t>
      </w:r>
      <w:r>
        <w:rPr>
          <w:rFonts w:ascii="Times New Roman" w:hAnsi="Times New Roman"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 xml:space="preserve">ООО "Алтай", </w:t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ООО «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 xml:space="preserve">Аршановское» </w:t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ООО «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 xml:space="preserve">Новомихайловское» </w:t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ООО «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 xml:space="preserve">Андреевское» </w:t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ООО «Бирюса»</w:t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ООО 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АПК «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Очуры»</w:t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ООО «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Вива-Лаб»</w:t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 xml:space="preserve">ООО 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СП «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Очурское»</w:t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ООО «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Хурафан»</w:t>
      </w:r>
      <w:r>
        <w:rPr>
          <w:rFonts w:ascii="Times New Roman" w:hAnsi="Times New Roman" w:eastAsia="Times New Roman"/>
          <w:sz w:val="26"/>
          <w:szCs w:val="26"/>
        </w:rPr>
      </w:r>
    </w:p>
    <w:p>
      <w:pPr>
        <w:pStyle w:val=""/>
        <w:numPr>
          <w:ilvl w:val="0"/>
          <w:numId w:val="2"/>
        </w:numPr>
        <w:ind w:left="1428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ООО "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Берегиня"</w:t>
      </w:r>
      <w:r>
        <w:rPr>
          <w:rFonts w:ascii="Times New Roman" w:hAnsi="Times New Roman" w:eastAsia="Times New Roman"/>
          <w:sz w:val="26"/>
          <w:szCs w:val="26"/>
        </w:rPr>
        <w:t>;</w:t>
      </w:r>
      <w:r>
        <w:rPr>
          <w:rFonts w:ascii="Times New Roman" w:hAnsi="Times New Roman" w:eastAsia="Times New Roman"/>
          <w:sz w:val="26"/>
          <w:szCs w:val="26"/>
        </w:rPr>
      </w:r>
    </w:p>
    <w:p>
      <w:pPr>
        <w:ind w:firstLine="709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>(</w:t>
      </w:r>
      <w:r>
        <w:rPr>
          <w:rFonts w:ascii="Times New Roman" w:hAnsi="Times New Roman" w:eastAsia="Times New Roman"/>
          <w:i/>
          <w:sz w:val="26"/>
          <w:szCs w:val="26"/>
        </w:rPr>
      </w:r>
      <w:r>
        <w:rPr>
          <w:rFonts w:ascii="Times New Roman" w:hAnsi="Times New Roman" w:eastAsia="Times New Roman"/>
          <w:i/>
          <w:sz w:val="26"/>
          <w:szCs w:val="26"/>
        </w:rPr>
        <w:t xml:space="preserve">ООО «Алтай» является </w:t>
      </w:r>
      <w:r>
        <w:rPr>
          <w:rFonts w:ascii="Times New Roman" w:hAnsi="Times New Roman" w:eastAsia="Times New Roman"/>
          <w:i/>
          <w:sz w:val="26"/>
          <w:szCs w:val="26"/>
        </w:rPr>
      </w:r>
      <w:r>
        <w:rPr>
          <w:rFonts w:ascii="Times New Roman" w:hAnsi="Times New Roman" w:eastAsia="Times New Roman"/>
          <w:i/>
          <w:sz w:val="26"/>
          <w:szCs w:val="26"/>
        </w:rPr>
        <w:t>племрепродуктором</w:t>
      </w:r>
      <w:r>
        <w:rPr>
          <w:rFonts w:ascii="Times New Roman" w:hAnsi="Times New Roman" w:eastAsia="Times New Roman"/>
          <w:i/>
          <w:sz w:val="26"/>
          <w:szCs w:val="26"/>
        </w:rPr>
        <w:t xml:space="preserve"> по разведению крупного рогатого скота </w:t>
      </w:r>
      <w:r>
        <w:rPr>
          <w:rFonts w:ascii="Times New Roman" w:hAnsi="Times New Roman" w:eastAsia="Times New Roman"/>
          <w:i/>
          <w:sz w:val="26"/>
          <w:szCs w:val="26"/>
        </w:rPr>
      </w:r>
      <w:r>
        <w:rPr>
          <w:rFonts w:ascii="Times New Roman" w:hAnsi="Times New Roman" w:eastAsia="Times New Roman"/>
          <w:i/>
          <w:sz w:val="26"/>
          <w:szCs w:val="26"/>
        </w:rPr>
        <w:t>симментальской породы молочного направления</w:t>
      </w:r>
      <w:r>
        <w:rPr>
          <w:rFonts w:ascii="Times New Roman" w:hAnsi="Times New Roman" w:eastAsia="Times New Roman"/>
          <w:i/>
          <w:sz w:val="26"/>
          <w:szCs w:val="26"/>
        </w:rPr>
        <w:t xml:space="preserve">, </w:t>
      </w:r>
      <w:r>
        <w:rPr>
          <w:rFonts w:ascii="Times New Roman" w:hAnsi="Times New Roman" w:eastAsia="Times New Roman"/>
          <w:i/>
          <w:sz w:val="26"/>
          <w:szCs w:val="26"/>
        </w:rPr>
      </w:r>
      <w:r>
        <w:rPr>
          <w:rFonts w:ascii="Times New Roman" w:hAnsi="Times New Roman" w:eastAsia="Times New Roman"/>
          <w:i/>
          <w:sz w:val="26"/>
          <w:szCs w:val="26"/>
        </w:rPr>
        <w:t>ООО «</w:t>
      </w:r>
      <w:r>
        <w:rPr>
          <w:rFonts w:ascii="Times New Roman" w:hAnsi="Times New Roman" w:eastAsia="Times New Roman"/>
          <w:i/>
          <w:sz w:val="26"/>
          <w:szCs w:val="26"/>
        </w:rPr>
      </w:r>
      <w:r>
        <w:rPr>
          <w:rFonts w:ascii="Times New Roman" w:hAnsi="Times New Roman" w:eastAsia="Times New Roman"/>
          <w:i/>
          <w:sz w:val="26"/>
          <w:szCs w:val="26"/>
        </w:rPr>
        <w:t>Вива-Лаб» занимается разведением овец романовской породы и тоже имеет статус племенного хозяйства)</w:t>
      </w:r>
      <w:r>
        <w:rPr>
          <w:rFonts w:ascii="Times New Roman" w:hAnsi="Times New Roman" w:eastAsia="Times New Roman"/>
          <w:sz w:val="26"/>
          <w:szCs w:val="26"/>
        </w:rPr>
        <w:t xml:space="preserve">. </w:t>
      </w:r>
      <w:r>
        <w:rPr>
          <w:rFonts w:ascii="Times New Roman" w:hAnsi="Times New Roman" w:eastAsia="Times New Roman"/>
          <w:sz w:val="26"/>
          <w:szCs w:val="26"/>
        </w:rPr>
      </w:r>
    </w:p>
    <w:p>
      <w:pPr>
        <w:pStyle w:val=""/>
        <w:numPr>
          <w:ilvl w:val="0"/>
          <w:numId w:val="3"/>
        </w:numPr>
        <w:ind w:left="1490" w:hanging="36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46 крестьянских (фермерских) хозяйств; </w:t>
      </w:r>
      <w:r>
        <w:rPr>
          <w:rFonts w:ascii="Times New Roman" w:hAnsi="Times New Roman" w:eastAsia="Times New Roman"/>
          <w:sz w:val="26"/>
          <w:szCs w:val="26"/>
        </w:rPr>
      </w:r>
    </w:p>
    <w:p>
      <w:pPr>
        <w:pStyle w:val=""/>
        <w:numPr>
          <w:ilvl w:val="0"/>
          <w:numId w:val="3"/>
        </w:numPr>
        <w:ind w:left="0" w:firstLine="1130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Сельскохозяйственный потребительский кооператив «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Краснопольский холдинг»</w:t>
      </w:r>
      <w:r>
        <w:rPr>
          <w:rFonts w:ascii="Times New Roman" w:hAnsi="Times New Roman" w:eastAsia="Times New Roman"/>
          <w:sz w:val="26"/>
          <w:szCs w:val="26"/>
        </w:rPr>
        <w:t xml:space="preserve">; </w:t>
      </w:r>
      <w:r>
        <w:rPr>
          <w:rFonts w:ascii="Times New Roman" w:hAnsi="Times New Roman" w:eastAsia="Times New Roman"/>
          <w:i/>
          <w:sz w:val="26"/>
          <w:szCs w:val="26"/>
        </w:rPr>
        <w:t>(</w:t>
      </w:r>
      <w:r>
        <w:rPr>
          <w:rFonts w:ascii="Times New Roman" w:hAnsi="Times New Roman" w:eastAsia="Times New Roman"/>
          <w:i/>
          <w:sz w:val="26"/>
          <w:szCs w:val="26"/>
        </w:rPr>
        <w:t xml:space="preserve">Был создан в 2016 году на территории </w:t>
      </w:r>
      <w:r>
        <w:rPr>
          <w:rFonts w:ascii="Times New Roman" w:hAnsi="Times New Roman" w:eastAsia="Times New Roman"/>
          <w:i/>
          <w:sz w:val="26"/>
          <w:szCs w:val="26"/>
        </w:rPr>
      </w:r>
      <w:r>
        <w:rPr>
          <w:rFonts w:ascii="Times New Roman" w:hAnsi="Times New Roman" w:eastAsia="Times New Roman"/>
          <w:i/>
          <w:sz w:val="26"/>
          <w:szCs w:val="26"/>
        </w:rPr>
        <w:t xml:space="preserve">Краснопольского сельсовета. </w:t>
      </w:r>
      <w:r>
        <w:rPr>
          <w:rFonts w:ascii="Times New Roman" w:hAnsi="Times New Roman" w:eastAsia="Times New Roman"/>
          <w:i/>
          <w:sz w:val="26"/>
          <w:szCs w:val="26"/>
        </w:rPr>
        <w:t>В его</w:t>
      </w:r>
      <w:r>
        <w:rPr>
          <w:rFonts w:ascii="Times New Roman" w:hAnsi="Times New Roman" w:eastAsia="Times New Roman"/>
          <w:i/>
          <w:sz w:val="26"/>
          <w:szCs w:val="26"/>
        </w:rPr>
        <w:t xml:space="preserve"> состав входят 8 крестьянских (фермерских) хозяйств, 2 сельскохозяйственных предприятия и 2 физических лица</w:t>
      </w:r>
      <w:r>
        <w:rPr>
          <w:rFonts w:ascii="Times New Roman" w:hAnsi="Times New Roman" w:eastAsia="Times New Roman"/>
          <w:i/>
          <w:sz w:val="26"/>
          <w:szCs w:val="26"/>
        </w:rPr>
        <w:t>)</w:t>
      </w:r>
      <w:r>
        <w:rPr>
          <w:rFonts w:ascii="Times New Roman" w:hAnsi="Times New Roman" w:eastAsia="Times New Roman"/>
          <w:i/>
          <w:sz w:val="26"/>
          <w:szCs w:val="26"/>
        </w:rPr>
        <w:t>.</w:t>
      </w:r>
      <w:r>
        <w:rPr>
          <w:rFonts w:ascii="Times New Roman" w:hAnsi="Times New Roman" w:eastAsia="Times New Roman"/>
          <w:sz w:val="26"/>
          <w:szCs w:val="26"/>
        </w:rPr>
      </w:r>
    </w:p>
    <w:p>
      <w:pPr>
        <w:pStyle w:val=""/>
        <w:numPr>
          <w:ilvl w:val="0"/>
          <w:numId w:val="3"/>
        </w:numPr>
        <w:ind w:left="0" w:firstLine="1058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ООО «Конно-спортивный комплекс»</w:t>
      </w:r>
      <w:r>
        <w:rPr>
          <w:rFonts w:ascii="Times New Roman" w:hAnsi="Times New Roman" w:eastAsia="Times New Roman"/>
          <w:sz w:val="26"/>
          <w:szCs w:val="26"/>
        </w:rPr>
        <w:t xml:space="preserve">. </w:t>
      </w:r>
      <w:r>
        <w:rPr>
          <w:rFonts w:ascii="Times New Roman" w:hAnsi="Times New Roman" w:eastAsia="Times New Roman"/>
          <w:sz w:val="26"/>
          <w:szCs w:val="26"/>
        </w:rPr>
      </w:r>
    </w:p>
    <w:p>
      <w:pPr>
        <w:spacing w:after="0"/>
        <w:jc w:val="both"/>
        <w:rPr>
          <w:rFonts w:ascii="Times New Roman" w:hAnsi="Times New Roman" w:eastAsia="Times New Roman"/>
          <w:i/>
          <w:sz w:val="26"/>
          <w:szCs w:val="26"/>
        </w:rPr>
      </w:pPr>
      <w:r>
        <w:rPr>
          <w:rFonts w:ascii="Times New Roman" w:hAnsi="Times New Roman" w:eastAsia="Times New Roman"/>
          <w:i/>
          <w:sz w:val="26"/>
          <w:szCs w:val="26"/>
        </w:rPr>
        <w:t xml:space="preserve">(На его базе создан конно-спортивный клуб «Рыжая лошадь». Основными видами деятельностью клуба являются разведение, обучение и продажа лошадей, обучение навыкам верховой езды, занятие конным спортом и </w:t>
      </w:r>
      <w:r>
        <w:rPr>
          <w:rFonts w:ascii="Times New Roman" w:hAnsi="Times New Roman" w:eastAsia="Times New Roman"/>
          <w:i/>
          <w:sz w:val="26"/>
          <w:szCs w:val="26"/>
        </w:rPr>
      </w:r>
      <w:r>
        <w:rPr>
          <w:rFonts w:ascii="Times New Roman" w:hAnsi="Times New Roman" w:eastAsia="Times New Roman"/>
          <w:i/>
          <w:sz w:val="26"/>
          <w:szCs w:val="26"/>
        </w:rPr>
        <w:t>многое другое)</w:t>
      </w:r>
      <w:r>
        <w:rPr>
          <w:rFonts w:ascii="Times New Roman" w:hAnsi="Times New Roman" w:eastAsia="Times New Roman"/>
          <w:i/>
          <w:sz w:val="26"/>
          <w:szCs w:val="26"/>
        </w:rPr>
        <w:t>.</w:t>
      </w:r>
      <w:r>
        <w:rPr>
          <w:rFonts w:ascii="Times New Roman" w:hAnsi="Times New Roman" w:eastAsia="Times New Roman"/>
          <w:i/>
          <w:sz w:val="26"/>
          <w:szCs w:val="26"/>
        </w:rPr>
        <w:t xml:space="preserve">  </w:t>
      </w:r>
      <w:r>
        <w:rPr>
          <w:rFonts w:ascii="Times New Roman" w:hAnsi="Times New Roman" w:eastAsia="Times New Roman"/>
          <w:i/>
          <w:sz w:val="26"/>
          <w:szCs w:val="26"/>
        </w:rPr>
      </w:r>
    </w:p>
    <w:p>
      <w:pPr>
        <w:ind w:firstLine="709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В 2018 </w:t>
      </w:r>
      <w:r>
        <w:rPr>
          <w:rFonts w:ascii="Times New Roman" w:hAnsi="Times New Roman" w:eastAsia="Times New Roman"/>
          <w:sz w:val="26"/>
          <w:szCs w:val="26"/>
        </w:rPr>
        <w:t>году предприятиям агропромышленного комплекса</w:t>
      </w:r>
      <w:r>
        <w:rPr>
          <w:rFonts w:ascii="Times New Roman" w:hAnsi="Times New Roman" w:eastAsia="Times New Roman"/>
          <w:sz w:val="26"/>
          <w:szCs w:val="26"/>
        </w:rPr>
        <w:t> </w:t>
      </w:r>
      <w:r>
        <w:rPr>
          <w:rFonts w:ascii="Times New Roman" w:hAnsi="Times New Roman" w:eastAsia="Times New Roman"/>
          <w:sz w:val="26"/>
          <w:szCs w:val="26"/>
        </w:rPr>
        <w:t xml:space="preserve">Алтайского района была оказана финансовая помощь в размере </w:t>
      </w:r>
      <w:r>
        <w:rPr>
          <w:rFonts w:ascii="Times New Roman" w:hAnsi="Times New Roman" w:eastAsia="Times New Roman"/>
          <w:sz w:val="26"/>
          <w:szCs w:val="26"/>
        </w:rPr>
        <w:t>90,9</w:t>
      </w:r>
      <w:r>
        <w:rPr>
          <w:rFonts w:ascii="Times New Roman" w:hAnsi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млн. рублей</w:t>
      </w:r>
      <w:r>
        <w:rPr>
          <w:rFonts w:ascii="Times New Roman" w:hAnsi="Times New Roman" w:eastAsia="Times New Roman"/>
          <w:sz w:val="26"/>
          <w:szCs w:val="26"/>
        </w:rPr>
        <w:t xml:space="preserve"> за счет средств федерального бюджета</w:t>
      </w:r>
      <w:r>
        <w:rPr>
          <w:rFonts w:ascii="Times New Roman" w:hAnsi="Times New Roman" w:eastAsia="Times New Roman"/>
          <w:sz w:val="26"/>
          <w:szCs w:val="26"/>
        </w:rPr>
        <w:t xml:space="preserve"> и </w:t>
      </w:r>
      <w:r>
        <w:rPr>
          <w:rFonts w:ascii="Times New Roman" w:hAnsi="Times New Roman" w:eastAsia="Times New Roman"/>
          <w:sz w:val="26"/>
          <w:szCs w:val="26"/>
        </w:rPr>
        <w:t>Республики Хакасия</w:t>
      </w:r>
      <w:r>
        <w:rPr>
          <w:rFonts w:ascii="Times New Roman" w:hAnsi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 xml:space="preserve">в 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т.ч</w:t>
      </w:r>
      <w:r>
        <w:rPr>
          <w:rFonts w:ascii="Times New Roman" w:hAnsi="Times New Roman" w:eastAsia="Times New Roman"/>
          <w:sz w:val="26"/>
          <w:szCs w:val="26"/>
        </w:rPr>
        <w:t>.:</w:t>
      </w:r>
      <w:r>
        <w:rPr>
          <w:rFonts w:ascii="Times New Roman" w:hAnsi="Times New Roman" w:eastAsia="Times New Roman"/>
          <w:sz w:val="26"/>
          <w:szCs w:val="26"/>
        </w:rPr>
      </w:r>
    </w:p>
    <w:p>
      <w:pPr>
        <w:ind w:firstLine="709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>-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 w:eastAsia="Times New Roman"/>
          <w:sz w:val="26"/>
          <w:szCs w:val="26"/>
        </w:rPr>
        <w:t xml:space="preserve">оддержка начинающих фермеров </w:t>
      </w:r>
      <w:r>
        <w:rPr>
          <w:rFonts w:ascii="Times New Roman" w:hAnsi="Times New Roman" w:eastAsia="Times New Roman"/>
          <w:sz w:val="26"/>
          <w:szCs w:val="26"/>
        </w:rPr>
        <w:t xml:space="preserve">3,467 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млн.</w:t>
      </w:r>
      <w:r>
        <w:rPr>
          <w:rFonts w:ascii="Times New Roman" w:hAnsi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>рублей</w:t>
      </w:r>
      <w:r>
        <w:rPr>
          <w:rFonts w:ascii="Times New Roman" w:hAnsi="Times New Roman" w:eastAsia="Times New Roman"/>
          <w:sz w:val="26"/>
          <w:szCs w:val="26"/>
        </w:rPr>
        <w:t>;</w:t>
      </w:r>
      <w:r>
        <w:rPr>
          <w:rFonts w:ascii="Times New Roman" w:hAnsi="Times New Roman" w:eastAsia="Times New Roman"/>
          <w:sz w:val="26"/>
          <w:szCs w:val="26"/>
        </w:rPr>
      </w:r>
    </w:p>
    <w:p>
      <w:pPr>
        <w:ind w:firstLine="709"/>
        <w:spacing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ascii="Times New Roman" w:hAnsi="Times New Roman" w:eastAsia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гранты на</w:t>
      </w:r>
      <w:r>
        <w:t xml:space="preserve"> </w:t>
      </w:r>
      <w:r>
        <w:rPr>
          <w:rFonts w:ascii="Times New Roman" w:hAnsi="Times New Roman" w:eastAsia="Times New Roman"/>
          <w:sz w:val="26"/>
          <w:szCs w:val="26"/>
        </w:rPr>
        <w:t>развитие</w:t>
      </w:r>
      <w:r>
        <w:rPr>
          <w:rFonts w:ascii="Times New Roman" w:hAnsi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>семейных</w:t>
      </w:r>
      <w:r>
        <w:rPr>
          <w:rFonts w:ascii="Times New Roman" w:hAnsi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>животн</w:t>
      </w:r>
      <w:r>
        <w:rPr>
          <w:rFonts w:ascii="Times New Roman" w:hAnsi="Times New Roman" w:eastAsia="Times New Roman"/>
          <w:sz w:val="26"/>
          <w:szCs w:val="26"/>
        </w:rPr>
        <w:t>оводческих ф</w:t>
      </w:r>
      <w:r>
        <w:rPr>
          <w:rFonts w:ascii="Times New Roman" w:hAnsi="Times New Roman" w:eastAsia="Times New Roman"/>
          <w:sz w:val="26"/>
          <w:szCs w:val="26"/>
        </w:rPr>
        <w:t>ерм</w:t>
      </w:r>
      <w:r>
        <w:rPr>
          <w:rFonts w:ascii="Times New Roman" w:hAnsi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/>
          <w:sz w:val="26"/>
          <w:szCs w:val="26"/>
        </w:rPr>
        <w:t xml:space="preserve">24,796 </w:t>
      </w:r>
      <w:r>
        <w:rPr>
          <w:rFonts w:ascii="Times New Roman" w:hAnsi="Times New Roman" w:eastAsia="Times New Roman"/>
          <w:sz w:val="26"/>
          <w:szCs w:val="26"/>
        </w:rPr>
      </w:r>
      <w:r>
        <w:rPr>
          <w:rFonts w:ascii="Times New Roman" w:hAnsi="Times New Roman" w:eastAsia="Times New Roman"/>
          <w:sz w:val="26"/>
          <w:szCs w:val="26"/>
        </w:rPr>
        <w:t>млн. рублей.</w:t>
      </w:r>
      <w:r>
        <w:rPr>
          <w:rFonts w:ascii="Times New Roman" w:hAnsi="Times New Roman" w:eastAsia="Times New Roman"/>
          <w:sz w:val="26"/>
          <w:szCs w:val="26"/>
        </w:rPr>
      </w:r>
    </w:p>
    <w:p>
      <w:pPr>
        <w:ind w:firstLine="709"/>
        <w:spacing w:after="0"/>
        <w:jc w:val="both"/>
        <w:rPr>
          <w:rFonts w:ascii="Times New Roman" w:hAnsi="Times New Roman" w:eastAsia="Times New Roman"/>
          <w:b/>
          <w:sz w:val="26"/>
          <w:szCs w:val="26"/>
        </w:rPr>
      </w:pPr>
      <w:r>
        <w:rPr>
          <w:rFonts w:ascii="Times New Roman" w:hAnsi="Times New Roman" w:eastAsia="Times New Roman"/>
          <w:b/>
          <w:sz w:val="26"/>
          <w:szCs w:val="26"/>
        </w:rPr>
        <w:t xml:space="preserve">Показатель «доля прибыльных сельскохозяйственных организаций в общем их числе» в 2018 году составил 60,0%.  </w:t>
      </w:r>
    </w:p>
    <w:p>
      <w:pPr>
        <w:ind w:firstLine="709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на 01 октября 2019 года,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Российской </w:t>
      </w:r>
      <w:r>
        <w:rPr>
          <w:rFonts w:ascii="Times New Roman" w:hAnsi="Times New Roman"/>
          <w:sz w:val="26"/>
          <w:szCs w:val="26"/>
        </w:rPr>
        <w:t xml:space="preserve">Федерации от 14.07.2012 № 717, Государственной программы </w:t>
      </w:r>
      <w:r>
        <w:rPr>
          <w:rFonts w:ascii="Times New Roman" w:hAnsi="Times New Roman"/>
          <w:sz w:val="26"/>
          <w:szCs w:val="26"/>
        </w:rPr>
        <w:t>Республики Хакасия «Развитие агропромышленного комплекса Республики Хакасия и социальной сферы на селе</w:t>
      </w:r>
      <w:r>
        <w:rPr>
          <w:rFonts w:ascii="Times New Roman" w:hAnsi="Times New Roman"/>
          <w:sz w:val="26"/>
          <w:szCs w:val="26"/>
        </w:rPr>
        <w:t xml:space="preserve">», утвержденной постановлением Правительства Республики Хакасия от 19.11.2012 г. № 781, в 2019 году на развитие сельского хозяйства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сельхозтоваропроизводителям района уже предоставлена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господдержка в виде субсидий за счет средств федерального и республиканского бюджетов в размере 43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>млн. рублей.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1 октября 2019 года</w:t>
      </w:r>
      <w:r>
        <w:rPr>
          <w:rFonts w:ascii="Times New Roman" w:hAnsi="Times New Roman"/>
          <w:sz w:val="26"/>
          <w:szCs w:val="26"/>
        </w:rPr>
      </w:r>
    </w:p>
    <w:p>
      <w:pPr>
        <w:pStyle w:val=""/>
        <w:numPr>
          <w:ilvl w:val="0"/>
          <w:numId w:val="1"/>
        </w:numPr>
        <w:ind w:left="720" w:hanging="36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поголовье крупного рогатого скота в хозяйствах всех категорий </w:t>
      </w:r>
      <w:r>
        <w:rPr>
          <w:rFonts w:ascii="Times New Roman" w:hAnsi="Times New Roman"/>
          <w:sz w:val="26"/>
          <w:szCs w:val="26"/>
        </w:rPr>
        <w:t xml:space="preserve">незначительно </w:t>
      </w:r>
      <w:r>
        <w:rPr>
          <w:rFonts w:ascii="Times New Roman" w:hAnsi="Times New Roman"/>
          <w:sz w:val="26"/>
          <w:szCs w:val="26"/>
        </w:rPr>
        <w:t xml:space="preserve">увеличилось и составило </w:t>
      </w:r>
      <w:r>
        <w:rPr>
          <w:rFonts w:ascii="Times New Roman" w:hAnsi="Times New Roman"/>
          <w:sz w:val="26"/>
          <w:szCs w:val="26"/>
        </w:rPr>
        <w:t>14459</w:t>
      </w:r>
      <w:r>
        <w:rPr>
          <w:rFonts w:ascii="Times New Roman" w:hAnsi="Times New Roman"/>
          <w:sz w:val="26"/>
          <w:szCs w:val="26"/>
        </w:rPr>
        <w:t xml:space="preserve"> гол</w:t>
      </w:r>
      <w:r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101%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соответствующему периоду прошлого года;</w:t>
      </w:r>
      <w:r>
        <w:rPr>
          <w:rFonts w:ascii="Times New Roman" w:hAnsi="Times New Roman"/>
          <w:sz w:val="26"/>
          <w:szCs w:val="26"/>
        </w:rPr>
      </w:r>
    </w:p>
    <w:p>
      <w:pPr>
        <w:pStyle w:val=""/>
        <w:numPr>
          <w:ilvl w:val="0"/>
          <w:numId w:val="1"/>
        </w:numPr>
        <w:ind w:left="720" w:hanging="36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поголовье коров в хозяйствах всех категорий составило 5588 голов или </w:t>
      </w: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92,2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% к соответствующему периоду прошлого года;</w:t>
      </w:r>
      <w:r>
        <w:rPr>
          <w:rFonts w:ascii="Times New Roman" w:hAnsi="Times New Roman"/>
          <w:sz w:val="26"/>
          <w:szCs w:val="26"/>
        </w:rPr>
      </w:r>
    </w:p>
    <w:p>
      <w:pPr>
        <w:pStyle w:val=""/>
        <w:numPr>
          <w:ilvl w:val="0"/>
          <w:numId w:val="1"/>
        </w:numPr>
        <w:ind w:left="720" w:hanging="36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поголовье овец и коз в хозяйствах всех категорий составило </w:t>
      </w:r>
      <w:r>
        <w:rPr>
          <w:rFonts w:ascii="Times New Roman" w:hAnsi="Times New Roman"/>
          <w:sz w:val="26"/>
          <w:szCs w:val="26"/>
        </w:rPr>
        <w:t>21272</w:t>
      </w:r>
      <w:r>
        <w:rPr>
          <w:rFonts w:ascii="Times New Roman" w:hAnsi="Times New Roman"/>
          <w:sz w:val="26"/>
          <w:szCs w:val="26"/>
        </w:rPr>
        <w:t xml:space="preserve"> гол</w:t>
      </w:r>
      <w:r>
        <w:rPr>
          <w:rFonts w:ascii="Times New Roman" w:hAnsi="Times New Roman"/>
          <w:sz w:val="26"/>
          <w:szCs w:val="26"/>
        </w:rPr>
        <w:t>овы</w:t>
      </w:r>
      <w:r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101%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соответствующему периоду прошлого года;</w:t>
      </w:r>
      <w:r>
        <w:rPr>
          <w:rFonts w:ascii="Times New Roman" w:hAnsi="Times New Roman"/>
          <w:sz w:val="26"/>
          <w:szCs w:val="26"/>
        </w:rPr>
      </w:r>
    </w:p>
    <w:p>
      <w:pPr>
        <w:pStyle w:val=""/>
        <w:numPr>
          <w:ilvl w:val="0"/>
          <w:numId w:val="1"/>
        </w:numPr>
        <w:ind w:left="720" w:hanging="36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поголовье овцематок</w:t>
      </w:r>
      <w:r>
        <w:rPr>
          <w:rFonts w:ascii="Times New Roman" w:hAnsi="Times New Roman"/>
          <w:sz w:val="26"/>
          <w:szCs w:val="26"/>
        </w:rPr>
        <w:t xml:space="preserve"> и коз</w:t>
      </w:r>
      <w:r>
        <w:rPr>
          <w:rFonts w:ascii="Times New Roman" w:hAnsi="Times New Roman"/>
          <w:sz w:val="26"/>
          <w:szCs w:val="26"/>
        </w:rPr>
        <w:t>оматок</w:t>
      </w:r>
      <w:r>
        <w:rPr>
          <w:rFonts w:ascii="Times New Roman" w:hAnsi="Times New Roman"/>
          <w:sz w:val="26"/>
          <w:szCs w:val="26"/>
        </w:rPr>
        <w:t xml:space="preserve"> в хозяйствах всех категорий составило </w:t>
      </w:r>
      <w:r>
        <w:rPr>
          <w:rFonts w:ascii="Times New Roman" w:hAnsi="Times New Roman"/>
          <w:sz w:val="26"/>
          <w:szCs w:val="26"/>
        </w:rPr>
        <w:t>11581</w:t>
      </w:r>
      <w:r>
        <w:rPr>
          <w:rFonts w:ascii="Times New Roman" w:hAnsi="Times New Roman"/>
          <w:sz w:val="26"/>
          <w:szCs w:val="26"/>
        </w:rPr>
        <w:t xml:space="preserve"> гол</w:t>
      </w:r>
      <w:r>
        <w:rPr>
          <w:rFonts w:ascii="Times New Roman" w:hAnsi="Times New Roman"/>
          <w:sz w:val="26"/>
          <w:szCs w:val="26"/>
        </w:rPr>
        <w:t>ова</w:t>
      </w:r>
      <w:r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94</w:t>
      </w:r>
      <w:r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соответствующему периоду прошлого года;</w:t>
      </w:r>
      <w:r>
        <w:rPr>
          <w:rFonts w:ascii="Times New Roman" w:hAnsi="Times New Roman"/>
          <w:sz w:val="26"/>
          <w:szCs w:val="26"/>
        </w:rPr>
      </w:r>
    </w:p>
    <w:p>
      <w:pPr>
        <w:pStyle w:val=""/>
        <w:numPr>
          <w:ilvl w:val="0"/>
          <w:numId w:val="1"/>
        </w:numPr>
        <w:ind w:left="720" w:hanging="36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поголовье лошадей в хозяйствах всех категорий составило </w:t>
      </w:r>
      <w:r>
        <w:rPr>
          <w:rFonts w:ascii="Times New Roman" w:hAnsi="Times New Roman"/>
          <w:sz w:val="26"/>
          <w:szCs w:val="26"/>
        </w:rPr>
        <w:t>4029</w:t>
      </w:r>
      <w:r>
        <w:rPr>
          <w:rFonts w:ascii="Times New Roman" w:hAnsi="Times New Roman"/>
          <w:sz w:val="26"/>
          <w:szCs w:val="26"/>
        </w:rPr>
        <w:t xml:space="preserve"> гол или</w:t>
      </w:r>
      <w:r>
        <w:rPr>
          <w:rFonts w:ascii="Times New Roman" w:hAnsi="Times New Roman"/>
          <w:sz w:val="26"/>
          <w:szCs w:val="26"/>
        </w:rPr>
        <w:t xml:space="preserve"> 104%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соответствующему периоду прошлого года;</w:t>
      </w:r>
      <w:r>
        <w:rPr>
          <w:rFonts w:ascii="Times New Roman" w:hAnsi="Times New Roman"/>
          <w:sz w:val="26"/>
          <w:szCs w:val="26"/>
        </w:rPr>
      </w:r>
    </w:p>
    <w:p>
      <w:pPr>
        <w:pStyle w:val=""/>
        <w:numPr>
          <w:ilvl w:val="0"/>
          <w:numId w:val="1"/>
        </w:numPr>
        <w:ind w:left="720" w:hanging="36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производство </w:t>
      </w:r>
      <w:r>
        <w:rPr>
          <w:rFonts w:ascii="Times New Roman" w:hAnsi="Times New Roman"/>
          <w:sz w:val="26"/>
          <w:szCs w:val="26"/>
        </w:rPr>
        <w:t>молока в хозяйствах</w:t>
      </w:r>
      <w:r>
        <w:rPr>
          <w:rFonts w:ascii="Times New Roman" w:hAnsi="Times New Roman"/>
          <w:sz w:val="26"/>
          <w:szCs w:val="26"/>
        </w:rPr>
        <w:t xml:space="preserve"> всех категорий </w:t>
      </w:r>
      <w:r>
        <w:rPr>
          <w:rFonts w:ascii="Times New Roman" w:hAnsi="Times New Roman"/>
          <w:sz w:val="26"/>
          <w:szCs w:val="26"/>
        </w:rPr>
        <w:t>уменьшилось</w:t>
      </w:r>
      <w:r>
        <w:rPr>
          <w:rFonts w:ascii="Times New Roman" w:hAnsi="Times New Roman"/>
          <w:sz w:val="26"/>
          <w:szCs w:val="26"/>
        </w:rPr>
        <w:t xml:space="preserve"> и составило </w:t>
      </w:r>
      <w:r>
        <w:rPr>
          <w:rFonts w:ascii="Times New Roman" w:hAnsi="Times New Roman"/>
          <w:sz w:val="26"/>
          <w:szCs w:val="26"/>
        </w:rPr>
        <w:t>72%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аналогичному периоду прошлого года;</w:t>
      </w:r>
      <w:r>
        <w:rPr>
          <w:rFonts w:ascii="Times New Roman" w:hAnsi="Times New Roman"/>
          <w:sz w:val="26"/>
          <w:szCs w:val="26"/>
        </w:rPr>
      </w:r>
    </w:p>
    <w:p>
      <w:pPr>
        <w:ind w:left="539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поголовья коров и овцематок связанно с тем что с начала 2019 года закрылись по тем или иным причинам 8 крестьянских (фермерских) хозяйств. Снижение валового надоя молока связано с тем что ООО «Аршановское в ноябре 2018 года </w:t>
      </w:r>
      <w:r>
        <w:rPr>
          <w:rFonts w:ascii="Times New Roman" w:hAnsi="Times New Roman"/>
          <w:sz w:val="26"/>
          <w:szCs w:val="26"/>
        </w:rPr>
        <w:t>отказалось от</w:t>
      </w:r>
      <w:r>
        <w:rPr>
          <w:rFonts w:ascii="Times New Roman" w:hAnsi="Times New Roman"/>
          <w:sz w:val="26"/>
          <w:szCs w:val="26"/>
        </w:rPr>
        <w:t xml:space="preserve"> молочн</w:t>
      </w:r>
      <w:r>
        <w:rPr>
          <w:rFonts w:ascii="Times New Roman" w:hAnsi="Times New Roman"/>
          <w:sz w:val="26"/>
          <w:szCs w:val="26"/>
        </w:rPr>
        <w:t xml:space="preserve">ого стада коров </w:t>
      </w:r>
      <w:r>
        <w:rPr>
          <w:rFonts w:ascii="Times New Roman" w:hAnsi="Times New Roman"/>
          <w:sz w:val="26"/>
          <w:szCs w:val="26"/>
        </w:rPr>
        <w:t xml:space="preserve">и сосредоточилось на </w:t>
      </w:r>
      <w:r>
        <w:rPr>
          <w:rFonts w:ascii="Times New Roman" w:hAnsi="Times New Roman"/>
          <w:sz w:val="26"/>
          <w:szCs w:val="26"/>
        </w:rPr>
        <w:t xml:space="preserve">разведении крупного рогатого скота мясного направления. </w:t>
      </w:r>
      <w:r>
        <w:rPr>
          <w:rFonts w:ascii="Times New Roman" w:hAnsi="Times New Roman"/>
          <w:sz w:val="26"/>
          <w:szCs w:val="26"/>
        </w:rPr>
      </w:r>
    </w:p>
    <w:p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OpenSymbol">
    <w:panose1 w:val="020B0600070205080204"/>
    <w:charset w:val="80"/>
    <w:family w:val="auto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numFmt w:val="bullet"/>
      <w:suff w:val="tab"/>
      <w:lvlText w:val=""/>
      <w:lvlJc w:val="left"/>
      <w:pPr>
        <w:ind w:left="360" w:hanging="0"/>
      </w:pPr>
      <w:rPr>
        <w:rPr>
          <w:rFonts w:ascii="Wingdings" w:hAnsi="Wingdings" w:eastAsia="Wingdings" w:cs="Wingdings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multilevel"/>
    <w:name w:val="Нумерованный список 2"/>
    <w:lvl w:ilvl="0">
      <w:numFmt w:val="bullet"/>
      <w:suff w:val="tab"/>
      <w:lvlText w:val=""/>
      <w:lvlJc w:val="left"/>
      <w:pPr>
        <w:ind w:left="1068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788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08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28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948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68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88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08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828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multilevel"/>
    <w:name w:val="Нумерованный список 3"/>
    <w:lvl w:ilvl="0">
      <w:numFmt w:val="bullet"/>
      <w:suff w:val="tab"/>
      <w:lvlText w:val=""/>
      <w:lvlJc w:val="left"/>
      <w:pPr>
        <w:ind w:left="1130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85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7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9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401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73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45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7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89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singleLevel"/>
    <w:name w:val="Bullet 4"/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Pr>
          <w:rFonts w:ascii="Symbol" w:hAnsi="Symbol" w:cs="OpenSymbol"/>
        </w:rPr>
      </w:rPr>
    </w:lvl>
  </w:abstractNum>
  <w:abstractNum w:abstractNumId="5">
    <w:multiLevelType w:val="singleLevel"/>
    <w:name w:val="Bullet 5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singleLevel"/>
    <w:name w:val="Bullet 6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7">
    <w:multiLevelType w:val="singleLevel"/>
    <w:name w:val="Bullet 7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singleLevel"/>
    <w:name w:val="Bullet 9"/>
    <w:lvl w:ilvl="0">
      <w:numFmt w:val="bullet"/>
      <w:lvlText w:val="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5"/>
    </w:tmLastPosCaret>
    <w:tmLastPosAnchor>
      <w:tmLastPosPgfIdx w:val="0"/>
      <w:tmLastPosIdx w:val="0"/>
    </w:tmLastPosAnchor>
    <w:tmLastPosTblRect w:left="0" w:top="0" w:right="0" w:bottom="0"/>
    <w:tmAppRevision w:date="1571391366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19" w:before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 w:customStyle="1">
    <w:name w:val="Обычный1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</w:style>
  <w:style w:type="character" w:styleId="review-h5" w:customStyle="1">
    <w:name w:val="review-h5"/>
    <w:basedOn w:val=""/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19" w:before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 w:customStyle="1">
    <w:name w:val="Обычный1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imes New Roman" w:hAnsi="Times New Roman" w:eastAsia="Times New Roman"/>
      <w:sz w:val="20"/>
      <w:szCs w:val="20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</w:style>
  <w:style w:type="character" w:styleId="review-h5" w:customStyle="1">
    <w:name w:val="review-h5"/>
    <w:basedOn w:val=""/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/>
  <cp:revision>3</cp:revision>
  <cp:lastPrinted>2019-04-19T07:28:00Z</cp:lastPrinted>
  <dcterms:created xsi:type="dcterms:W3CDTF">2019-10-18T08:34:00Z</dcterms:created>
  <dcterms:modified xsi:type="dcterms:W3CDTF">2019-10-18T16:36:06Z</dcterms:modified>
</cp:coreProperties>
</file>