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7" w:rsidRPr="00263A0F" w:rsidRDefault="008D2A67" w:rsidP="008D2A67">
      <w:pPr>
        <w:jc w:val="center"/>
        <w:rPr>
          <w:b/>
          <w:snapToGrid w:val="0"/>
          <w:sz w:val="26"/>
          <w:szCs w:val="26"/>
        </w:rPr>
      </w:pPr>
      <w:r w:rsidRPr="00263A0F">
        <w:rPr>
          <w:b/>
          <w:snapToGrid w:val="0"/>
          <w:sz w:val="26"/>
          <w:szCs w:val="26"/>
        </w:rPr>
        <w:t xml:space="preserve">ПРОТОКОЛ </w:t>
      </w:r>
    </w:p>
    <w:p w:rsidR="008D2A67" w:rsidRPr="00263A0F" w:rsidRDefault="008D2A67" w:rsidP="008D2A67">
      <w:pPr>
        <w:jc w:val="center"/>
        <w:rPr>
          <w:snapToGrid w:val="0"/>
          <w:sz w:val="26"/>
          <w:szCs w:val="26"/>
        </w:rPr>
      </w:pPr>
      <w:r w:rsidRPr="00263A0F">
        <w:rPr>
          <w:b/>
          <w:snapToGrid w:val="0"/>
          <w:sz w:val="26"/>
          <w:szCs w:val="26"/>
        </w:rPr>
        <w:t>рассмотрения заявок на участие в открытом аукционе</w:t>
      </w:r>
      <w:r w:rsidRPr="00263A0F">
        <w:rPr>
          <w:b/>
          <w:snapToGrid w:val="0"/>
          <w:sz w:val="26"/>
          <w:szCs w:val="26"/>
        </w:rPr>
        <w:br/>
        <w:t xml:space="preserve">по извещению № </w:t>
      </w:r>
      <w:r w:rsidR="00512673" w:rsidRPr="00263A0F">
        <w:rPr>
          <w:sz w:val="26"/>
          <w:szCs w:val="26"/>
        </w:rPr>
        <w:t>120520</w:t>
      </w:r>
      <w:r w:rsidR="005C07F3" w:rsidRPr="00263A0F">
        <w:rPr>
          <w:sz w:val="26"/>
          <w:szCs w:val="26"/>
        </w:rPr>
        <w:t>/</w:t>
      </w:r>
      <w:r w:rsidR="00512673" w:rsidRPr="00263A0F">
        <w:rPr>
          <w:sz w:val="26"/>
          <w:szCs w:val="26"/>
        </w:rPr>
        <w:t>0343790</w:t>
      </w:r>
      <w:r w:rsidR="005C07F3" w:rsidRPr="00263A0F">
        <w:rPr>
          <w:sz w:val="26"/>
          <w:szCs w:val="26"/>
        </w:rPr>
        <w:t>/01</w:t>
      </w:r>
    </w:p>
    <w:p w:rsidR="008D2A67" w:rsidRPr="00263A0F" w:rsidRDefault="00512673" w:rsidP="00263A0F">
      <w:pPr>
        <w:tabs>
          <w:tab w:val="left" w:pos="7938"/>
        </w:tabs>
        <w:rPr>
          <w:sz w:val="26"/>
          <w:szCs w:val="26"/>
        </w:rPr>
      </w:pPr>
      <w:r w:rsidRPr="00263A0F">
        <w:rPr>
          <w:sz w:val="26"/>
          <w:szCs w:val="26"/>
        </w:rPr>
        <w:t>11.06</w:t>
      </w:r>
      <w:r w:rsidR="008D2A67" w:rsidRPr="00263A0F">
        <w:rPr>
          <w:sz w:val="26"/>
          <w:szCs w:val="26"/>
        </w:rPr>
        <w:t>.2020</w:t>
      </w:r>
      <w:r w:rsidR="00263A0F">
        <w:rPr>
          <w:sz w:val="26"/>
          <w:szCs w:val="26"/>
        </w:rPr>
        <w:t xml:space="preserve"> года</w:t>
      </w:r>
      <w:r w:rsidR="00263A0F">
        <w:rPr>
          <w:sz w:val="26"/>
          <w:szCs w:val="26"/>
        </w:rPr>
        <w:tab/>
      </w:r>
      <w:r w:rsidR="008D2A67" w:rsidRPr="00263A0F">
        <w:rPr>
          <w:sz w:val="26"/>
          <w:szCs w:val="26"/>
        </w:rPr>
        <w:t>с. Белый Яр</w:t>
      </w:r>
    </w:p>
    <w:p w:rsidR="008D2A67" w:rsidRPr="00263A0F" w:rsidRDefault="008D2A67" w:rsidP="008D2A67">
      <w:pPr>
        <w:spacing w:line="120" w:lineRule="auto"/>
        <w:jc w:val="center"/>
        <w:rPr>
          <w:b/>
          <w:sz w:val="26"/>
          <w:szCs w:val="26"/>
        </w:rPr>
      </w:pPr>
    </w:p>
    <w:p w:rsidR="008D2A67" w:rsidRPr="00263A0F" w:rsidRDefault="008D2A67" w:rsidP="008D2A67">
      <w:pPr>
        <w:ind w:right="43" w:firstLine="567"/>
        <w:jc w:val="both"/>
        <w:rPr>
          <w:sz w:val="26"/>
          <w:szCs w:val="26"/>
        </w:rPr>
      </w:pPr>
      <w:r w:rsidRPr="00263A0F">
        <w:rPr>
          <w:sz w:val="26"/>
          <w:szCs w:val="26"/>
        </w:rPr>
        <w:t>Аукционная комиссия Комитета по управлению муниципальным имуществом администрации муниципального образования Алтайский район провела процедуру рассмотрения заявок на участие в открытом</w:t>
      </w:r>
      <w:r w:rsidR="00F0516A">
        <w:rPr>
          <w:sz w:val="26"/>
          <w:szCs w:val="26"/>
        </w:rPr>
        <w:t xml:space="preserve"> аукционе</w:t>
      </w:r>
      <w:r w:rsidRPr="00263A0F">
        <w:rPr>
          <w:sz w:val="26"/>
          <w:szCs w:val="26"/>
        </w:rPr>
        <w:t xml:space="preserve"> </w:t>
      </w:r>
      <w:r w:rsidR="00F7529D">
        <w:rPr>
          <w:sz w:val="26"/>
          <w:szCs w:val="26"/>
        </w:rPr>
        <w:t xml:space="preserve">11.06.2020 </w:t>
      </w:r>
      <w:r w:rsidRPr="00263A0F">
        <w:rPr>
          <w:sz w:val="26"/>
          <w:szCs w:val="26"/>
        </w:rPr>
        <w:t>в 10:00 по адресу: с.</w:t>
      </w:r>
      <w:r w:rsidR="00F0516A">
        <w:rPr>
          <w:sz w:val="26"/>
          <w:szCs w:val="26"/>
        </w:rPr>
        <w:t> </w:t>
      </w:r>
      <w:r w:rsidRPr="00263A0F">
        <w:rPr>
          <w:sz w:val="26"/>
          <w:szCs w:val="26"/>
        </w:rPr>
        <w:t>Белый</w:t>
      </w:r>
      <w:r w:rsidR="00F0516A">
        <w:rPr>
          <w:sz w:val="26"/>
          <w:szCs w:val="26"/>
        </w:rPr>
        <w:t> </w:t>
      </w:r>
      <w:r w:rsidRPr="00263A0F">
        <w:rPr>
          <w:sz w:val="26"/>
          <w:szCs w:val="26"/>
        </w:rPr>
        <w:t>Яр, ул. Ленина, 74.</w:t>
      </w:r>
    </w:p>
    <w:p w:rsidR="008D2A67" w:rsidRPr="00263A0F" w:rsidRDefault="008D2A67" w:rsidP="008D2A67">
      <w:pPr>
        <w:ind w:right="43" w:firstLine="567"/>
        <w:jc w:val="both"/>
        <w:rPr>
          <w:sz w:val="26"/>
          <w:szCs w:val="26"/>
        </w:rPr>
      </w:pPr>
      <w:r w:rsidRPr="00263A0F">
        <w:rPr>
          <w:sz w:val="26"/>
          <w:szCs w:val="26"/>
        </w:rPr>
        <w:t>Рассмотрение заявок на участие в открытом аукционе проводилось комиссией в следующем составе:</w:t>
      </w:r>
    </w:p>
    <w:p w:rsidR="008D2A67" w:rsidRPr="00263A0F" w:rsidRDefault="008D2A67" w:rsidP="005126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C07F3" w:rsidRPr="00263A0F" w:rsidRDefault="005C07F3" w:rsidP="0051267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Ковалев Алексей Леонидович</w:t>
      </w:r>
    </w:p>
    <w:p w:rsidR="008D2A67" w:rsidRPr="00263A0F" w:rsidRDefault="008D2A67" w:rsidP="005126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512673" w:rsidRPr="00263A0F" w:rsidRDefault="00512673" w:rsidP="0051267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Николаева Анастасия Владимировна</w:t>
      </w:r>
    </w:p>
    <w:p w:rsidR="008D2A67" w:rsidRPr="00263A0F" w:rsidRDefault="008D2A67" w:rsidP="005126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C07F3" w:rsidRPr="00263A0F" w:rsidRDefault="00946E95" w:rsidP="0051267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Олехова Юлия Андреевна</w:t>
      </w:r>
    </w:p>
    <w:p w:rsidR="008D2A67" w:rsidRPr="00263A0F" w:rsidRDefault="008D2A67" w:rsidP="0051267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3A0F">
        <w:rPr>
          <w:rFonts w:ascii="Times New Roman" w:hAnsi="Times New Roman" w:cs="Times New Roman"/>
          <w:sz w:val="26"/>
          <w:szCs w:val="26"/>
        </w:rPr>
        <w:t>Манякина</w:t>
      </w:r>
      <w:proofErr w:type="spellEnd"/>
      <w:r w:rsidRPr="00263A0F">
        <w:rPr>
          <w:rFonts w:ascii="Times New Roman" w:hAnsi="Times New Roman" w:cs="Times New Roman"/>
          <w:sz w:val="26"/>
          <w:szCs w:val="26"/>
        </w:rPr>
        <w:t xml:space="preserve"> Наталья Владимировна </w:t>
      </w:r>
    </w:p>
    <w:p w:rsidR="008D2A67" w:rsidRPr="00263A0F" w:rsidRDefault="008D2A67" w:rsidP="005126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5C07F3" w:rsidRPr="00263A0F">
        <w:rPr>
          <w:rFonts w:ascii="Times New Roman" w:hAnsi="Times New Roman" w:cs="Times New Roman"/>
          <w:sz w:val="26"/>
          <w:szCs w:val="26"/>
        </w:rPr>
        <w:t>4</w:t>
      </w:r>
      <w:r w:rsidRPr="00263A0F">
        <w:rPr>
          <w:rFonts w:ascii="Times New Roman" w:hAnsi="Times New Roman" w:cs="Times New Roman"/>
          <w:sz w:val="26"/>
          <w:szCs w:val="26"/>
        </w:rPr>
        <w:t xml:space="preserve"> член</w:t>
      </w:r>
      <w:r w:rsidR="005C07F3" w:rsidRPr="00263A0F">
        <w:rPr>
          <w:rFonts w:ascii="Times New Roman" w:hAnsi="Times New Roman" w:cs="Times New Roman"/>
          <w:sz w:val="26"/>
          <w:szCs w:val="26"/>
        </w:rPr>
        <w:t>а</w:t>
      </w:r>
      <w:r w:rsidRPr="00263A0F">
        <w:rPr>
          <w:rFonts w:ascii="Times New Roman" w:hAnsi="Times New Roman" w:cs="Times New Roman"/>
          <w:sz w:val="26"/>
          <w:szCs w:val="26"/>
        </w:rPr>
        <w:t xml:space="preserve"> комиссии, что составило </w:t>
      </w:r>
      <w:r w:rsidR="005C07F3" w:rsidRPr="00263A0F">
        <w:rPr>
          <w:rFonts w:ascii="Times New Roman" w:hAnsi="Times New Roman" w:cs="Times New Roman"/>
          <w:sz w:val="26"/>
          <w:szCs w:val="26"/>
        </w:rPr>
        <w:t>67</w:t>
      </w:r>
      <w:r w:rsidRPr="00263A0F">
        <w:rPr>
          <w:rFonts w:ascii="Times New Roman" w:hAnsi="Times New Roman" w:cs="Times New Roman"/>
          <w:sz w:val="26"/>
          <w:szCs w:val="26"/>
        </w:rPr>
        <w:t xml:space="preserve"> % от</w:t>
      </w:r>
      <w:r w:rsidR="00F0516A">
        <w:rPr>
          <w:rFonts w:ascii="Times New Roman" w:hAnsi="Times New Roman" w:cs="Times New Roman"/>
          <w:sz w:val="26"/>
          <w:szCs w:val="26"/>
        </w:rPr>
        <w:t> </w:t>
      </w:r>
      <w:r w:rsidRPr="00263A0F">
        <w:rPr>
          <w:rFonts w:ascii="Times New Roman" w:hAnsi="Times New Roman" w:cs="Times New Roman"/>
          <w:sz w:val="26"/>
          <w:szCs w:val="26"/>
        </w:rPr>
        <w:t>общего числа членов комиссии. Кворум имеется, заседание правомочно.</w:t>
      </w:r>
    </w:p>
    <w:p w:rsidR="008D2A67" w:rsidRPr="00263A0F" w:rsidRDefault="008D2A67" w:rsidP="008D2A6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263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63A0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63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263A0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63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263A0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63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63A0F">
        <w:rPr>
          <w:rFonts w:ascii="Times New Roman" w:hAnsi="Times New Roman" w:cs="Times New Roman"/>
          <w:sz w:val="26"/>
          <w:szCs w:val="26"/>
        </w:rPr>
        <w:t xml:space="preserve"> </w:t>
      </w:r>
      <w:r w:rsidR="00263A0F" w:rsidRPr="00263A0F">
        <w:rPr>
          <w:rFonts w:ascii="Times New Roman" w:hAnsi="Times New Roman" w:cs="Times New Roman"/>
          <w:sz w:val="26"/>
          <w:szCs w:val="26"/>
        </w:rPr>
        <w:t>14.05</w:t>
      </w:r>
      <w:r w:rsidR="005C07F3" w:rsidRPr="00263A0F">
        <w:rPr>
          <w:rFonts w:ascii="Times New Roman" w:hAnsi="Times New Roman" w:cs="Times New Roman"/>
          <w:sz w:val="26"/>
          <w:szCs w:val="26"/>
        </w:rPr>
        <w:t>.2020</w:t>
      </w:r>
      <w:r w:rsidRPr="00263A0F">
        <w:rPr>
          <w:rFonts w:ascii="Times New Roman" w:hAnsi="Times New Roman" w:cs="Times New Roman"/>
          <w:sz w:val="26"/>
          <w:szCs w:val="26"/>
        </w:rPr>
        <w:t>.</w:t>
      </w:r>
    </w:p>
    <w:p w:rsidR="008D2A67" w:rsidRPr="00263A0F" w:rsidRDefault="008D2A67" w:rsidP="008D2A67">
      <w:pPr>
        <w:pStyle w:val="ConsPlusCell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9D" w:rsidRDefault="00F7529D" w:rsidP="008D2A67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8D2A67" w:rsidRPr="00263A0F" w:rsidRDefault="008D2A67" w:rsidP="008D2A67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Лот № 1</w:t>
      </w:r>
    </w:p>
    <w:p w:rsidR="008D2A67" w:rsidRPr="00263A0F" w:rsidRDefault="008D2A67" w:rsidP="008D2A67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8D2A67" w:rsidRPr="00263A0F" w:rsidRDefault="00F7529D" w:rsidP="008D2A67">
      <w:pPr>
        <w:ind w:right="-104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2A67" w:rsidRPr="00263A0F">
        <w:rPr>
          <w:sz w:val="26"/>
          <w:szCs w:val="26"/>
        </w:rPr>
        <w:t xml:space="preserve">Предмет аукциона: </w:t>
      </w:r>
      <w:proofErr w:type="gramStart"/>
      <w:r w:rsidR="008D2A67" w:rsidRPr="00263A0F">
        <w:rPr>
          <w:rFonts w:eastAsia="Arial Unicode MS"/>
          <w:bCs/>
          <w:sz w:val="26"/>
          <w:szCs w:val="26"/>
          <w:lang w:eastAsia="en-US"/>
        </w:rPr>
        <w:t>Право заключения договора аренды земельного участка,</w:t>
      </w:r>
      <w:r w:rsidR="008D2A67" w:rsidRPr="00263A0F">
        <w:rPr>
          <w:rFonts w:eastAsiaTheme="minorHAnsi"/>
          <w:sz w:val="26"/>
          <w:szCs w:val="26"/>
          <w:lang w:eastAsia="en-US"/>
        </w:rPr>
        <w:t xml:space="preserve"> 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государственная собственность на который не разграничена, относящегося к категории земель </w:t>
      </w:r>
      <w:r w:rsidR="002B5C39" w:rsidRPr="002B5C39">
        <w:rPr>
          <w:sz w:val="26"/>
          <w:szCs w:val="26"/>
        </w:rPr>
        <w:t>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 </w:t>
      </w:r>
      <w:r w:rsidR="008D2A67" w:rsidRPr="004331D9">
        <w:rPr>
          <w:rFonts w:eastAsia="Arial Unicode MS"/>
          <w:bCs/>
          <w:sz w:val="26"/>
          <w:szCs w:val="26"/>
          <w:lang w:eastAsia="en-US"/>
        </w:rPr>
        <w:t xml:space="preserve">площадью </w:t>
      </w:r>
      <w:r w:rsidR="00F0516A" w:rsidRPr="004331D9">
        <w:rPr>
          <w:sz w:val="26"/>
          <w:szCs w:val="26"/>
        </w:rPr>
        <w:t>2213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 кв. м с кадастровым номером </w:t>
      </w:r>
      <w:r w:rsidR="00F0516A" w:rsidRPr="004331D9">
        <w:rPr>
          <w:sz w:val="26"/>
          <w:szCs w:val="26"/>
        </w:rPr>
        <w:t>19:04:010303:4338</w:t>
      </w:r>
      <w:r w:rsidR="008D2A67" w:rsidRPr="004331D9">
        <w:rPr>
          <w:rFonts w:eastAsia="Arial Unicode MS"/>
          <w:bCs/>
          <w:sz w:val="26"/>
          <w:szCs w:val="26"/>
          <w:lang w:eastAsia="en-US"/>
        </w:rPr>
        <w:t>,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 расположенного по адресу:</w:t>
      </w:r>
      <w:proofErr w:type="gramEnd"/>
      <w:r w:rsidR="008D2A67" w:rsidRPr="00263A0F">
        <w:rPr>
          <w:bCs/>
          <w:spacing w:val="-2"/>
          <w:sz w:val="26"/>
          <w:szCs w:val="26"/>
        </w:rPr>
        <w:t xml:space="preserve"> </w:t>
      </w:r>
      <w:r w:rsidR="001D2390" w:rsidRPr="001D2390">
        <w:rPr>
          <w:bCs/>
          <w:spacing w:val="-2"/>
          <w:sz w:val="26"/>
          <w:szCs w:val="26"/>
        </w:rPr>
        <w:t>Российская Федерация, Республика Хакасия, Алтайский район, 0,6 км от восточной окраины с. Белый Яр</w:t>
      </w:r>
      <w:r w:rsidR="005C07F3" w:rsidRPr="00263A0F">
        <w:rPr>
          <w:rFonts w:eastAsia="Arial Unicode MS"/>
          <w:bCs/>
          <w:sz w:val="26"/>
          <w:szCs w:val="26"/>
          <w:lang w:eastAsia="en-US"/>
        </w:rPr>
        <w:t>,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 </w:t>
      </w:r>
      <w:r w:rsidR="001D2390">
        <w:rPr>
          <w:rFonts w:eastAsia="Arial Unicode MS"/>
          <w:bCs/>
          <w:sz w:val="26"/>
          <w:szCs w:val="26"/>
          <w:lang w:eastAsia="en-US"/>
        </w:rPr>
        <w:t>вид разрешенного использования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 – </w:t>
      </w:r>
      <w:r w:rsidR="001D2390" w:rsidRPr="001D2390">
        <w:rPr>
          <w:rFonts w:eastAsia="Arial Unicode MS"/>
          <w:bCs/>
          <w:sz w:val="26"/>
          <w:szCs w:val="26"/>
          <w:lang w:eastAsia="en-US"/>
        </w:rPr>
        <w:t>складские площадки</w:t>
      </w:r>
      <w:r w:rsidR="008D2A67" w:rsidRPr="00263A0F">
        <w:rPr>
          <w:rFonts w:eastAsia="Arial Unicode MS"/>
          <w:bCs/>
          <w:sz w:val="26"/>
          <w:szCs w:val="26"/>
          <w:lang w:eastAsia="en-US"/>
        </w:rPr>
        <w:t xml:space="preserve">. </w:t>
      </w:r>
    </w:p>
    <w:p w:rsidR="008D2A67" w:rsidRPr="00263A0F" w:rsidRDefault="008D2A67" w:rsidP="008D2A67">
      <w:pPr>
        <w:ind w:right="-104" w:firstLine="540"/>
        <w:jc w:val="both"/>
        <w:rPr>
          <w:bCs/>
          <w:sz w:val="26"/>
          <w:szCs w:val="26"/>
        </w:rPr>
      </w:pPr>
      <w:r w:rsidRPr="00263A0F">
        <w:rPr>
          <w:bCs/>
          <w:sz w:val="26"/>
          <w:szCs w:val="26"/>
        </w:rPr>
        <w:t xml:space="preserve">Начальная цена права заключения договора аренды земельного участка (ежегодной арендной платы) – </w:t>
      </w:r>
      <w:r w:rsidR="006F649B">
        <w:rPr>
          <w:sz w:val="26"/>
          <w:szCs w:val="26"/>
        </w:rPr>
        <w:t>39834</w:t>
      </w:r>
      <w:r w:rsidR="005C07F3" w:rsidRPr="00263A0F">
        <w:rPr>
          <w:sz w:val="26"/>
          <w:szCs w:val="26"/>
        </w:rPr>
        <w:t>,00</w:t>
      </w:r>
      <w:r w:rsidRPr="00263A0F">
        <w:rPr>
          <w:sz w:val="26"/>
          <w:szCs w:val="26"/>
        </w:rPr>
        <w:t xml:space="preserve"> руб., </w:t>
      </w:r>
      <w:r w:rsidRPr="00263A0F">
        <w:rPr>
          <w:bCs/>
          <w:sz w:val="26"/>
          <w:szCs w:val="26"/>
        </w:rPr>
        <w:t xml:space="preserve">«шаг аукциона» – </w:t>
      </w:r>
      <w:r w:rsidR="006F649B">
        <w:rPr>
          <w:bCs/>
          <w:sz w:val="26"/>
          <w:szCs w:val="26"/>
        </w:rPr>
        <w:t>1195,02</w:t>
      </w:r>
      <w:r w:rsidRPr="00263A0F">
        <w:rPr>
          <w:bCs/>
          <w:sz w:val="26"/>
          <w:szCs w:val="26"/>
        </w:rPr>
        <w:t xml:space="preserve"> руб., размер задатка</w:t>
      </w:r>
      <w:r w:rsidR="006F649B">
        <w:rPr>
          <w:bCs/>
          <w:sz w:val="26"/>
          <w:szCs w:val="26"/>
        </w:rPr>
        <w:t xml:space="preserve"> </w:t>
      </w:r>
      <w:r w:rsidR="006F649B">
        <w:rPr>
          <w:sz w:val="26"/>
          <w:szCs w:val="26"/>
        </w:rPr>
        <w:t>7966,8</w:t>
      </w:r>
      <w:r w:rsidRPr="00263A0F">
        <w:rPr>
          <w:bCs/>
          <w:sz w:val="26"/>
          <w:szCs w:val="26"/>
        </w:rPr>
        <w:t>руб.</w:t>
      </w:r>
    </w:p>
    <w:p w:rsidR="008D2A67" w:rsidRPr="00263A0F" w:rsidRDefault="008D2A67" w:rsidP="008D2A67">
      <w:pPr>
        <w:pStyle w:val="ConsPlusCell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 xml:space="preserve"> Комиссией рассмотрены заявки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71"/>
        <w:gridCol w:w="2707"/>
        <w:gridCol w:w="1701"/>
        <w:gridCol w:w="1276"/>
        <w:gridCol w:w="1241"/>
      </w:tblGrid>
      <w:tr w:rsidR="00C90256" w:rsidRPr="00263A0F" w:rsidTr="00AD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C90256" w:rsidRPr="00263A0F" w:rsidTr="00AD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6F649B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2A67" w:rsidRPr="00263A0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  <w:r w:rsidR="000762AB" w:rsidRPr="00263A0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6F649B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«Промышленный 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6F649B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0762AB" w:rsidRPr="00263A0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67" w:rsidRPr="00263A0F" w:rsidRDefault="008D2A67" w:rsidP="00AD04E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D2A67" w:rsidRPr="00263A0F" w:rsidRDefault="008D2A67" w:rsidP="008D2A67">
      <w:pPr>
        <w:pStyle w:val="ConsPlusCel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 xml:space="preserve">Решение комиссии: По лоту № 1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</w:t>
      </w:r>
      <w:r w:rsidR="006F649B">
        <w:rPr>
          <w:rFonts w:ascii="Times New Roman" w:hAnsi="Times New Roman" w:cs="Times New Roman"/>
          <w:sz w:val="26"/>
          <w:szCs w:val="26"/>
        </w:rPr>
        <w:t>АО «Промышленный транспорт»</w:t>
      </w:r>
      <w:r w:rsidRPr="00263A0F">
        <w:rPr>
          <w:rFonts w:ascii="Times New Roman" w:hAnsi="Times New Roman" w:cs="Times New Roman"/>
          <w:sz w:val="26"/>
          <w:szCs w:val="26"/>
        </w:rPr>
        <w:t xml:space="preserve"> по начальной цене аукциона.</w:t>
      </w:r>
    </w:p>
    <w:p w:rsidR="005C07F3" w:rsidRPr="00263A0F" w:rsidRDefault="005C07F3" w:rsidP="006111A3">
      <w:pPr>
        <w:pStyle w:val="ConsPlusCell"/>
        <w:tabs>
          <w:tab w:val="left" w:pos="993"/>
        </w:tabs>
        <w:spacing w:line="12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F649B" w:rsidRDefault="006F649B" w:rsidP="005C07F3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5C07F3" w:rsidRPr="00263A0F" w:rsidRDefault="005C07F3" w:rsidP="005C07F3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lastRenderedPageBreak/>
        <w:t>Лот № 2</w:t>
      </w:r>
    </w:p>
    <w:p w:rsidR="005C07F3" w:rsidRPr="00263A0F" w:rsidRDefault="005C07F3" w:rsidP="005C07F3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5C07F3" w:rsidRPr="007B4AF8" w:rsidRDefault="00C27B06" w:rsidP="00F752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2</w:t>
      </w:r>
      <w:r w:rsidR="00F7529D">
        <w:rPr>
          <w:sz w:val="26"/>
          <w:szCs w:val="26"/>
        </w:rPr>
        <w:t xml:space="preserve">. </w:t>
      </w:r>
      <w:r w:rsidR="005C07F3" w:rsidRPr="00263A0F">
        <w:rPr>
          <w:sz w:val="26"/>
          <w:szCs w:val="26"/>
        </w:rPr>
        <w:t xml:space="preserve">Предмет аукциона: </w:t>
      </w:r>
      <w:proofErr w:type="gramStart"/>
      <w:r w:rsidR="005C07F3" w:rsidRPr="00263A0F">
        <w:rPr>
          <w:rFonts w:eastAsia="Arial Unicode MS"/>
          <w:bCs/>
          <w:sz w:val="26"/>
          <w:szCs w:val="26"/>
          <w:lang w:eastAsia="en-US"/>
        </w:rPr>
        <w:t>Право заключения договора аренды земельного участка,</w:t>
      </w:r>
      <w:r w:rsidR="005C07F3" w:rsidRPr="00263A0F">
        <w:rPr>
          <w:rFonts w:eastAsiaTheme="minorHAnsi"/>
          <w:sz w:val="26"/>
          <w:szCs w:val="26"/>
          <w:lang w:eastAsia="en-US"/>
        </w:rPr>
        <w:t xml:space="preserve"> </w:t>
      </w:r>
      <w:r w:rsidR="005C07F3" w:rsidRPr="00263A0F">
        <w:rPr>
          <w:rFonts w:eastAsia="Arial Unicode MS"/>
          <w:bCs/>
          <w:sz w:val="26"/>
          <w:szCs w:val="26"/>
          <w:lang w:eastAsia="en-US"/>
        </w:rPr>
        <w:t>государственная собственность на который не разграничена, относящегося к категории земель</w:t>
      </w:r>
      <w:r w:rsidR="000762AB" w:rsidRPr="00263A0F">
        <w:rPr>
          <w:sz w:val="26"/>
          <w:szCs w:val="26"/>
        </w:rPr>
        <w:t xml:space="preserve"> – </w:t>
      </w:r>
      <w:r w:rsidR="000762AB" w:rsidRPr="00263A0F">
        <w:rPr>
          <w:rFonts w:eastAsia="Arial Unicode MS"/>
          <w:bCs/>
          <w:sz w:val="26"/>
          <w:szCs w:val="26"/>
        </w:rPr>
        <w:t>земли</w:t>
      </w:r>
      <w:r w:rsidR="000762AB" w:rsidRPr="00263A0F">
        <w:rPr>
          <w:rFonts w:eastAsia="Arial Unicode MS"/>
          <w:bCs/>
          <w:sz w:val="26"/>
          <w:szCs w:val="26"/>
          <w:lang w:eastAsia="en-US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C07F3" w:rsidRPr="00263A0F">
        <w:rPr>
          <w:rFonts w:eastAsia="Arial Unicode MS"/>
          <w:bCs/>
          <w:sz w:val="26"/>
          <w:szCs w:val="26"/>
          <w:lang w:eastAsia="en-US"/>
        </w:rPr>
        <w:t xml:space="preserve">, площадью </w:t>
      </w:r>
      <w:r w:rsidR="006605E7">
        <w:rPr>
          <w:rFonts w:eastAsia="Arial Unicode MS"/>
          <w:bCs/>
          <w:sz w:val="26"/>
          <w:szCs w:val="26"/>
          <w:lang w:eastAsia="en-US"/>
        </w:rPr>
        <w:t>5850</w:t>
      </w:r>
      <w:r w:rsidR="005C07F3" w:rsidRPr="00263A0F">
        <w:rPr>
          <w:rFonts w:eastAsia="Arial Unicode MS"/>
          <w:bCs/>
          <w:sz w:val="26"/>
          <w:szCs w:val="26"/>
          <w:lang w:eastAsia="en-US"/>
        </w:rPr>
        <w:t xml:space="preserve"> кв. м с кадастровым номером </w:t>
      </w:r>
      <w:r w:rsidR="006605E7" w:rsidRPr="006605E7">
        <w:rPr>
          <w:sz w:val="26"/>
          <w:szCs w:val="26"/>
        </w:rPr>
        <w:t>19:04:080201:59</w:t>
      </w:r>
      <w:r w:rsidR="005C07F3" w:rsidRPr="00263A0F">
        <w:rPr>
          <w:rFonts w:eastAsia="Arial Unicode MS"/>
          <w:bCs/>
          <w:sz w:val="26"/>
          <w:szCs w:val="26"/>
          <w:lang w:eastAsia="en-US"/>
        </w:rPr>
        <w:t xml:space="preserve">, расположенного по </w:t>
      </w:r>
      <w:r w:rsidR="005C07F3" w:rsidRPr="007B4AF8">
        <w:rPr>
          <w:rFonts w:eastAsia="Arial Unicode MS"/>
          <w:bCs/>
          <w:sz w:val="26"/>
          <w:szCs w:val="26"/>
          <w:lang w:eastAsia="en-US"/>
        </w:rPr>
        <w:t>адресу:</w:t>
      </w:r>
      <w:proofErr w:type="gramEnd"/>
      <w:r w:rsidR="005C07F3" w:rsidRPr="007B4AF8">
        <w:rPr>
          <w:bCs/>
          <w:spacing w:val="-2"/>
          <w:sz w:val="26"/>
          <w:szCs w:val="26"/>
        </w:rPr>
        <w:t xml:space="preserve"> </w:t>
      </w:r>
      <w:r w:rsidR="006605E7" w:rsidRPr="007B4AF8">
        <w:rPr>
          <w:sz w:val="26"/>
          <w:szCs w:val="26"/>
        </w:rPr>
        <w:t>Российская Федерация, Республика Хакасия, Алтайский район, вблизи участка 420 км+700 м в 65 м по левой стороне трассы М</w:t>
      </w:r>
      <w:r w:rsidR="00571D14">
        <w:rPr>
          <w:sz w:val="26"/>
          <w:szCs w:val="26"/>
        </w:rPr>
        <w:t> </w:t>
      </w:r>
      <w:r w:rsidR="006605E7" w:rsidRPr="007B4AF8">
        <w:rPr>
          <w:sz w:val="26"/>
          <w:szCs w:val="26"/>
        </w:rPr>
        <w:t>54 Абакан-Минусинск</w:t>
      </w:r>
      <w:r w:rsidR="006605E7" w:rsidRPr="007B4AF8">
        <w:rPr>
          <w:rFonts w:eastAsia="Arial Unicode MS"/>
          <w:bCs/>
          <w:sz w:val="26"/>
          <w:szCs w:val="26"/>
          <w:lang w:eastAsia="en-US"/>
        </w:rPr>
        <w:t>,</w:t>
      </w:r>
      <w:r w:rsidR="005C07F3" w:rsidRPr="007B4AF8">
        <w:rPr>
          <w:rFonts w:eastAsia="Arial Unicode MS"/>
          <w:bCs/>
          <w:sz w:val="26"/>
          <w:szCs w:val="26"/>
          <w:lang w:eastAsia="en-US"/>
        </w:rPr>
        <w:t xml:space="preserve"> вид разрешенного использование – </w:t>
      </w:r>
      <w:r w:rsidR="006605E7" w:rsidRPr="007B4AF8">
        <w:rPr>
          <w:sz w:val="26"/>
          <w:szCs w:val="26"/>
        </w:rPr>
        <w:t>обслуживание автотранспорта</w:t>
      </w:r>
      <w:r w:rsidR="005C07F3" w:rsidRPr="007B4AF8">
        <w:rPr>
          <w:rFonts w:eastAsia="Arial Unicode MS"/>
          <w:bCs/>
          <w:sz w:val="26"/>
          <w:szCs w:val="26"/>
          <w:lang w:eastAsia="en-US"/>
        </w:rPr>
        <w:t xml:space="preserve">. </w:t>
      </w:r>
    </w:p>
    <w:p w:rsidR="005C07F3" w:rsidRPr="00263A0F" w:rsidRDefault="005C07F3" w:rsidP="005C07F3">
      <w:pPr>
        <w:ind w:right="-104" w:firstLine="540"/>
        <w:jc w:val="both"/>
        <w:rPr>
          <w:bCs/>
          <w:sz w:val="26"/>
          <w:szCs w:val="26"/>
        </w:rPr>
      </w:pPr>
      <w:r w:rsidRPr="00263A0F">
        <w:rPr>
          <w:bCs/>
          <w:sz w:val="26"/>
          <w:szCs w:val="26"/>
        </w:rPr>
        <w:t xml:space="preserve">Начальная цена права заключения договора аренды земельного участка (ежегодной арендной платы) – </w:t>
      </w:r>
      <w:r w:rsidR="00471A68" w:rsidRPr="006F0D4C">
        <w:rPr>
          <w:sz w:val="26"/>
          <w:szCs w:val="26"/>
        </w:rPr>
        <w:t>345150</w:t>
      </w:r>
      <w:r w:rsidR="000762AB" w:rsidRPr="00263A0F">
        <w:rPr>
          <w:sz w:val="26"/>
          <w:szCs w:val="26"/>
        </w:rPr>
        <w:t>,00</w:t>
      </w:r>
      <w:r w:rsidRPr="00263A0F">
        <w:rPr>
          <w:sz w:val="26"/>
          <w:szCs w:val="26"/>
        </w:rPr>
        <w:t xml:space="preserve"> руб., </w:t>
      </w:r>
      <w:r w:rsidRPr="00263A0F">
        <w:rPr>
          <w:bCs/>
          <w:sz w:val="26"/>
          <w:szCs w:val="26"/>
        </w:rPr>
        <w:t xml:space="preserve">«шаг аукциона» – </w:t>
      </w:r>
      <w:r w:rsidR="00471A68" w:rsidRPr="006F0D4C">
        <w:rPr>
          <w:sz w:val="26"/>
          <w:szCs w:val="26"/>
        </w:rPr>
        <w:t xml:space="preserve">10354,50 </w:t>
      </w:r>
      <w:r w:rsidRPr="00263A0F">
        <w:rPr>
          <w:bCs/>
          <w:sz w:val="26"/>
          <w:szCs w:val="26"/>
        </w:rPr>
        <w:t>руб., размер задатка</w:t>
      </w:r>
      <w:r w:rsidR="00471A68">
        <w:rPr>
          <w:bCs/>
          <w:sz w:val="26"/>
          <w:szCs w:val="26"/>
        </w:rPr>
        <w:t xml:space="preserve"> </w:t>
      </w:r>
      <w:r w:rsidR="00471A68">
        <w:rPr>
          <w:sz w:val="26"/>
          <w:szCs w:val="26"/>
        </w:rPr>
        <w:t>69030</w:t>
      </w:r>
      <w:r w:rsidR="000762AB" w:rsidRPr="00263A0F">
        <w:rPr>
          <w:sz w:val="26"/>
          <w:szCs w:val="26"/>
        </w:rPr>
        <w:t>,00</w:t>
      </w:r>
      <w:r w:rsidRPr="00263A0F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</w:t>
      </w:r>
    </w:p>
    <w:p w:rsidR="005C07F3" w:rsidRPr="00263A0F" w:rsidRDefault="00C27B06" w:rsidP="00F7529D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07F3" w:rsidRPr="00263A0F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Заявки по лоту № 2 не поступали.</w:t>
      </w:r>
    </w:p>
    <w:p w:rsidR="005C07F3" w:rsidRPr="00263A0F" w:rsidRDefault="00C27B06" w:rsidP="00F7529D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07F3" w:rsidRPr="00263A0F">
        <w:rPr>
          <w:rFonts w:ascii="Times New Roman" w:hAnsi="Times New Roman" w:cs="Times New Roman"/>
          <w:sz w:val="26"/>
          <w:szCs w:val="26"/>
        </w:rPr>
        <w:t>.</w:t>
      </w:r>
      <w:r w:rsidR="000762AB" w:rsidRPr="00263A0F">
        <w:rPr>
          <w:rFonts w:ascii="Times New Roman" w:hAnsi="Times New Roman" w:cs="Times New Roman"/>
          <w:sz w:val="26"/>
          <w:szCs w:val="26"/>
        </w:rPr>
        <w:t>2. Решение комиссии: По лоту № 2</w:t>
      </w:r>
      <w:r w:rsidR="005C07F3" w:rsidRPr="00263A0F">
        <w:rPr>
          <w:rFonts w:ascii="Times New Roman" w:hAnsi="Times New Roman" w:cs="Times New Roman"/>
          <w:sz w:val="26"/>
          <w:szCs w:val="26"/>
        </w:rPr>
        <w:t xml:space="preserve"> признать аукцион несостоявшимся по причине </w:t>
      </w:r>
      <w:r>
        <w:rPr>
          <w:rFonts w:ascii="Times New Roman" w:hAnsi="Times New Roman" w:cs="Times New Roman"/>
          <w:sz w:val="26"/>
          <w:szCs w:val="26"/>
        </w:rPr>
        <w:t>отсутствия заявок</w:t>
      </w:r>
      <w:r w:rsidR="005C07F3" w:rsidRPr="00263A0F">
        <w:rPr>
          <w:rFonts w:ascii="Times New Roman" w:hAnsi="Times New Roman" w:cs="Times New Roman"/>
          <w:sz w:val="26"/>
          <w:szCs w:val="26"/>
        </w:rPr>
        <w:t xml:space="preserve"> на участие в аукционе. </w:t>
      </w:r>
    </w:p>
    <w:p w:rsidR="008D2A67" w:rsidRPr="00263A0F" w:rsidRDefault="008D2A67" w:rsidP="008D2A67">
      <w:pPr>
        <w:ind w:right="-104"/>
        <w:jc w:val="both"/>
        <w:rPr>
          <w:sz w:val="26"/>
          <w:szCs w:val="26"/>
        </w:rPr>
      </w:pPr>
    </w:p>
    <w:p w:rsidR="00CA57D2" w:rsidRPr="00263A0F" w:rsidRDefault="00CA57D2" w:rsidP="00CA57D2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3</w:t>
      </w:r>
    </w:p>
    <w:p w:rsidR="00CA57D2" w:rsidRPr="00263A0F" w:rsidRDefault="00CA57D2" w:rsidP="00CA57D2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CA57D2" w:rsidRPr="00263A0F" w:rsidRDefault="00CA57D2" w:rsidP="00CA57D2">
      <w:pPr>
        <w:ind w:right="-104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263A0F">
        <w:rPr>
          <w:sz w:val="26"/>
          <w:szCs w:val="26"/>
        </w:rPr>
        <w:t xml:space="preserve">. Предмет аукциона: </w:t>
      </w:r>
      <w:r w:rsidRPr="00263A0F">
        <w:rPr>
          <w:rFonts w:eastAsia="Arial Unicode MS"/>
          <w:bCs/>
          <w:sz w:val="26"/>
          <w:szCs w:val="26"/>
          <w:lang w:eastAsia="en-US"/>
        </w:rPr>
        <w:t>Право заключения договора аренды земельного участка,</w:t>
      </w:r>
      <w:r w:rsidRPr="00263A0F">
        <w:rPr>
          <w:rFonts w:eastAsiaTheme="minorHAnsi"/>
          <w:sz w:val="26"/>
          <w:szCs w:val="26"/>
          <w:lang w:eastAsia="en-US"/>
        </w:rPr>
        <w:t xml:space="preserve"> 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государственная собственность на который не разграничена, относящегося к категории земель населенных пунктов, </w:t>
      </w:r>
      <w:r w:rsidRPr="004331D9">
        <w:rPr>
          <w:rFonts w:eastAsia="Arial Unicode MS"/>
          <w:bCs/>
          <w:sz w:val="26"/>
          <w:szCs w:val="26"/>
          <w:lang w:eastAsia="en-US"/>
        </w:rPr>
        <w:t xml:space="preserve">площадью </w:t>
      </w:r>
      <w:r w:rsidR="00571D14">
        <w:rPr>
          <w:sz w:val="26"/>
          <w:szCs w:val="26"/>
        </w:rPr>
        <w:t>4728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кв. м с кадастровым номером </w:t>
      </w:r>
      <w:r w:rsidR="00571D14" w:rsidRPr="006F0D4C">
        <w:rPr>
          <w:sz w:val="26"/>
          <w:szCs w:val="26"/>
        </w:rPr>
        <w:t>19:04:010104:2418</w:t>
      </w:r>
      <w:r w:rsidRPr="004331D9">
        <w:rPr>
          <w:rFonts w:eastAsia="Arial Unicode MS"/>
          <w:bCs/>
          <w:sz w:val="26"/>
          <w:szCs w:val="26"/>
          <w:lang w:eastAsia="en-US"/>
        </w:rPr>
        <w:t>,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расположенного по адресу:</w:t>
      </w:r>
      <w:r w:rsidRPr="00263A0F">
        <w:rPr>
          <w:bCs/>
          <w:spacing w:val="-2"/>
          <w:sz w:val="26"/>
          <w:szCs w:val="26"/>
        </w:rPr>
        <w:t xml:space="preserve"> </w:t>
      </w:r>
      <w:r w:rsidRPr="001D2390">
        <w:rPr>
          <w:bCs/>
          <w:spacing w:val="-2"/>
          <w:sz w:val="26"/>
          <w:szCs w:val="26"/>
        </w:rPr>
        <w:t xml:space="preserve">Российская Федерация, Республика Хакасия, </w:t>
      </w:r>
      <w:r w:rsidR="00571D14" w:rsidRPr="006F0D4C">
        <w:rPr>
          <w:sz w:val="26"/>
          <w:szCs w:val="26"/>
        </w:rPr>
        <w:t>Алтайский муниципальный район, сельское поселение Белоярский сельсовет, село Белый Яр, улица Ленина, 255</w:t>
      </w:r>
      <w:proofErr w:type="gramStart"/>
      <w:r w:rsidR="00571D14" w:rsidRPr="006F0D4C">
        <w:rPr>
          <w:sz w:val="26"/>
          <w:szCs w:val="26"/>
        </w:rPr>
        <w:t xml:space="preserve"> Б</w:t>
      </w:r>
      <w:proofErr w:type="gramEnd"/>
      <w:r w:rsidRPr="00263A0F">
        <w:rPr>
          <w:rFonts w:eastAsia="Arial Unicode MS"/>
          <w:bCs/>
          <w:sz w:val="26"/>
          <w:szCs w:val="26"/>
          <w:lang w:eastAsia="en-US"/>
        </w:rPr>
        <w:t xml:space="preserve">, </w:t>
      </w:r>
      <w:r>
        <w:rPr>
          <w:rFonts w:eastAsia="Arial Unicode MS"/>
          <w:bCs/>
          <w:sz w:val="26"/>
          <w:szCs w:val="26"/>
          <w:lang w:eastAsia="en-US"/>
        </w:rPr>
        <w:t>вид разрешенного использования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– </w:t>
      </w:r>
      <w:r w:rsidR="00571D14">
        <w:rPr>
          <w:rFonts w:eastAsia="Arial Unicode MS"/>
          <w:bCs/>
          <w:sz w:val="26"/>
          <w:szCs w:val="26"/>
          <w:lang w:eastAsia="en-US"/>
        </w:rPr>
        <w:t>магазины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. </w:t>
      </w:r>
    </w:p>
    <w:p w:rsidR="00CA57D2" w:rsidRPr="00263A0F" w:rsidRDefault="00CA57D2" w:rsidP="00CA57D2">
      <w:pPr>
        <w:ind w:right="-104" w:firstLine="540"/>
        <w:jc w:val="both"/>
        <w:rPr>
          <w:bCs/>
          <w:sz w:val="26"/>
          <w:szCs w:val="26"/>
        </w:rPr>
      </w:pPr>
      <w:r w:rsidRPr="00263A0F">
        <w:rPr>
          <w:bCs/>
          <w:sz w:val="26"/>
          <w:szCs w:val="26"/>
        </w:rPr>
        <w:t xml:space="preserve">Начальная цена права заключения договора аренды земельного участка (ежегодной арендной платы) – </w:t>
      </w:r>
      <w:r w:rsidR="00571D14">
        <w:rPr>
          <w:sz w:val="26"/>
          <w:szCs w:val="26"/>
        </w:rPr>
        <w:t>340416</w:t>
      </w:r>
      <w:r w:rsidRPr="00263A0F">
        <w:rPr>
          <w:sz w:val="26"/>
          <w:szCs w:val="26"/>
        </w:rPr>
        <w:t xml:space="preserve">,00 руб., </w:t>
      </w:r>
      <w:r w:rsidRPr="00263A0F">
        <w:rPr>
          <w:bCs/>
          <w:sz w:val="26"/>
          <w:szCs w:val="26"/>
        </w:rPr>
        <w:t xml:space="preserve">«шаг аукциона» – </w:t>
      </w:r>
      <w:r w:rsidR="00887479" w:rsidRPr="006F0D4C">
        <w:rPr>
          <w:sz w:val="26"/>
          <w:szCs w:val="26"/>
        </w:rPr>
        <w:t xml:space="preserve">10212,48 </w:t>
      </w:r>
      <w:r w:rsidRPr="00263A0F">
        <w:rPr>
          <w:bCs/>
          <w:sz w:val="26"/>
          <w:szCs w:val="26"/>
        </w:rPr>
        <w:t>руб., размер задатка</w:t>
      </w:r>
      <w:r>
        <w:rPr>
          <w:bCs/>
          <w:sz w:val="26"/>
          <w:szCs w:val="26"/>
        </w:rPr>
        <w:t xml:space="preserve"> </w:t>
      </w:r>
      <w:r w:rsidR="00887479">
        <w:rPr>
          <w:sz w:val="26"/>
          <w:szCs w:val="26"/>
        </w:rPr>
        <w:t>68083,20</w:t>
      </w:r>
      <w:r w:rsidRPr="00263A0F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</w:t>
      </w:r>
    </w:p>
    <w:p w:rsidR="00CA57D2" w:rsidRPr="00263A0F" w:rsidRDefault="00887479" w:rsidP="00887479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CA57D2" w:rsidRPr="00263A0F">
        <w:rPr>
          <w:rFonts w:ascii="Times New Roman" w:hAnsi="Times New Roman" w:cs="Times New Roman"/>
          <w:sz w:val="26"/>
          <w:szCs w:val="26"/>
        </w:rPr>
        <w:t>Комиссией рассмотрены заявки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71"/>
        <w:gridCol w:w="2259"/>
        <w:gridCol w:w="1386"/>
        <w:gridCol w:w="1663"/>
        <w:gridCol w:w="1617"/>
      </w:tblGrid>
      <w:tr w:rsidR="00CA57D2" w:rsidRPr="00263A0F" w:rsidTr="00096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CA57D2" w:rsidRPr="00263A0F" w:rsidTr="00096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647B20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от </w:t>
            </w:r>
            <w:r w:rsidR="009C246E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Default="009C246E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Давлавтов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246E" w:rsidRDefault="009C246E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Мухибидин</w:t>
            </w:r>
            <w:proofErr w:type="spellEnd"/>
          </w:p>
          <w:p w:rsidR="009C246E" w:rsidRPr="00263A0F" w:rsidRDefault="009C246E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Шамсидинович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9C246E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A57D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CA57D2" w:rsidRPr="00263A0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D2" w:rsidRPr="00263A0F" w:rsidRDefault="00CA57D2" w:rsidP="0009615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57D2" w:rsidRPr="00263A0F" w:rsidRDefault="00887479" w:rsidP="002E6C8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CA57D2" w:rsidRPr="00263A0F">
        <w:rPr>
          <w:rFonts w:ascii="Times New Roman" w:hAnsi="Times New Roman" w:cs="Times New Roman"/>
          <w:sz w:val="26"/>
          <w:szCs w:val="26"/>
        </w:rPr>
        <w:t xml:space="preserve">Решение комиссии: По лоту № </w:t>
      </w:r>
      <w:r w:rsidR="009C246E">
        <w:rPr>
          <w:rFonts w:ascii="Times New Roman" w:hAnsi="Times New Roman" w:cs="Times New Roman"/>
          <w:sz w:val="26"/>
          <w:szCs w:val="26"/>
        </w:rPr>
        <w:t>3</w:t>
      </w:r>
      <w:r w:rsidR="00CA57D2" w:rsidRPr="00263A0F">
        <w:rPr>
          <w:rFonts w:ascii="Times New Roman" w:hAnsi="Times New Roman" w:cs="Times New Roman"/>
          <w:sz w:val="26"/>
          <w:szCs w:val="26"/>
        </w:rPr>
        <w:t xml:space="preserve">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</w:t>
      </w:r>
      <w:r w:rsidR="00F06A3B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9C246E">
        <w:rPr>
          <w:rFonts w:ascii="Times New Roman" w:hAnsi="Times New Roman" w:cs="Times New Roman"/>
          <w:sz w:val="26"/>
          <w:szCs w:val="26"/>
        </w:rPr>
        <w:t>Давлавтовым</w:t>
      </w:r>
      <w:proofErr w:type="spellEnd"/>
      <w:r w:rsidR="009C2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246E">
        <w:rPr>
          <w:rFonts w:ascii="Times New Roman" w:hAnsi="Times New Roman" w:cs="Times New Roman"/>
          <w:sz w:val="26"/>
          <w:szCs w:val="26"/>
        </w:rPr>
        <w:t>Мухибидином</w:t>
      </w:r>
      <w:proofErr w:type="spellEnd"/>
      <w:r w:rsidR="009C2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246E">
        <w:rPr>
          <w:rFonts w:ascii="Times New Roman" w:hAnsi="Times New Roman" w:cs="Times New Roman"/>
          <w:sz w:val="26"/>
          <w:szCs w:val="26"/>
        </w:rPr>
        <w:t>Шамсидиновичом</w:t>
      </w:r>
      <w:proofErr w:type="spellEnd"/>
      <w:r w:rsidR="00CA57D2" w:rsidRPr="00263A0F">
        <w:rPr>
          <w:rFonts w:ascii="Times New Roman" w:hAnsi="Times New Roman" w:cs="Times New Roman"/>
          <w:sz w:val="26"/>
          <w:szCs w:val="26"/>
        </w:rPr>
        <w:t xml:space="preserve"> по начальной цене аукциона.</w:t>
      </w:r>
    </w:p>
    <w:p w:rsidR="005C07F3" w:rsidRDefault="005C07F3" w:rsidP="008D2A67">
      <w:pPr>
        <w:ind w:right="-104"/>
        <w:jc w:val="both"/>
        <w:rPr>
          <w:sz w:val="26"/>
          <w:szCs w:val="26"/>
        </w:rPr>
      </w:pPr>
    </w:p>
    <w:p w:rsidR="00EF6B15" w:rsidRPr="00263A0F" w:rsidRDefault="00EF6B15" w:rsidP="00EF6B15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4</w:t>
      </w:r>
    </w:p>
    <w:p w:rsidR="00EF6B15" w:rsidRPr="00263A0F" w:rsidRDefault="00EF6B15" w:rsidP="00EF6B15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EF6B15" w:rsidRPr="00263A0F" w:rsidRDefault="00EF6B15" w:rsidP="00EF6B15">
      <w:pPr>
        <w:ind w:right="-104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263A0F">
        <w:rPr>
          <w:sz w:val="26"/>
          <w:szCs w:val="26"/>
        </w:rPr>
        <w:t xml:space="preserve">. Предмет аукциона: </w:t>
      </w:r>
      <w:r w:rsidRPr="00263A0F">
        <w:rPr>
          <w:rFonts w:eastAsia="Arial Unicode MS"/>
          <w:bCs/>
          <w:sz w:val="26"/>
          <w:szCs w:val="26"/>
          <w:lang w:eastAsia="en-US"/>
        </w:rPr>
        <w:t>Право заключения договора аренды земельного участка,</w:t>
      </w:r>
      <w:r w:rsidRPr="00263A0F">
        <w:rPr>
          <w:rFonts w:eastAsiaTheme="minorHAnsi"/>
          <w:sz w:val="26"/>
          <w:szCs w:val="26"/>
          <w:lang w:eastAsia="en-US"/>
        </w:rPr>
        <w:t xml:space="preserve"> 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государственная собственность на который не разграничена, относящегося к категории земель </w:t>
      </w:r>
      <w:r w:rsidR="00647B20">
        <w:rPr>
          <w:rFonts w:eastAsia="Arial Unicode MS"/>
          <w:bCs/>
          <w:sz w:val="26"/>
          <w:szCs w:val="26"/>
          <w:lang w:eastAsia="en-US"/>
        </w:rPr>
        <w:t>сельскохозяйственного назначения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, </w:t>
      </w:r>
      <w:r w:rsidRPr="004331D9">
        <w:rPr>
          <w:rFonts w:eastAsia="Arial Unicode MS"/>
          <w:bCs/>
          <w:sz w:val="26"/>
          <w:szCs w:val="26"/>
          <w:lang w:eastAsia="en-US"/>
        </w:rPr>
        <w:t xml:space="preserve">площадью </w:t>
      </w:r>
      <w:r w:rsidR="00647B20">
        <w:rPr>
          <w:sz w:val="26"/>
          <w:szCs w:val="26"/>
        </w:rPr>
        <w:t>260859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кв. м с кадастровым номером </w:t>
      </w:r>
      <w:r w:rsidR="00647B20" w:rsidRPr="006F0D4C">
        <w:rPr>
          <w:sz w:val="26"/>
          <w:szCs w:val="26"/>
        </w:rPr>
        <w:t>19:04:000000:790</w:t>
      </w:r>
      <w:r w:rsidRPr="004331D9">
        <w:rPr>
          <w:rFonts w:eastAsia="Arial Unicode MS"/>
          <w:bCs/>
          <w:sz w:val="26"/>
          <w:szCs w:val="26"/>
          <w:lang w:eastAsia="en-US"/>
        </w:rPr>
        <w:t>,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расположенного по адресу:</w:t>
      </w:r>
      <w:r w:rsidRPr="00263A0F">
        <w:rPr>
          <w:bCs/>
          <w:spacing w:val="-2"/>
          <w:sz w:val="26"/>
          <w:szCs w:val="26"/>
        </w:rPr>
        <w:t xml:space="preserve"> </w:t>
      </w:r>
      <w:r w:rsidRPr="001D2390">
        <w:rPr>
          <w:bCs/>
          <w:spacing w:val="-2"/>
          <w:sz w:val="26"/>
          <w:szCs w:val="26"/>
        </w:rPr>
        <w:t xml:space="preserve">Российская Федерация, Республика Хакасия, </w:t>
      </w:r>
      <w:r w:rsidR="00647B20" w:rsidRPr="006F0D4C">
        <w:rPr>
          <w:sz w:val="26"/>
          <w:szCs w:val="26"/>
        </w:rPr>
        <w:t xml:space="preserve">Алтайский район, </w:t>
      </w:r>
      <w:proofErr w:type="spellStart"/>
      <w:r w:rsidR="00647B20" w:rsidRPr="006F0D4C">
        <w:rPr>
          <w:sz w:val="26"/>
          <w:szCs w:val="26"/>
        </w:rPr>
        <w:t>Аршановский</w:t>
      </w:r>
      <w:proofErr w:type="spellEnd"/>
      <w:r w:rsidR="00647B20" w:rsidRPr="006F0D4C">
        <w:rPr>
          <w:sz w:val="26"/>
          <w:szCs w:val="26"/>
        </w:rPr>
        <w:t xml:space="preserve"> сельсовет, 5,5 км </w:t>
      </w:r>
      <w:r w:rsidR="00647B20" w:rsidRPr="006F0D4C">
        <w:rPr>
          <w:sz w:val="26"/>
          <w:szCs w:val="26"/>
        </w:rPr>
        <w:lastRenderedPageBreak/>
        <w:t xml:space="preserve">севернее </w:t>
      </w:r>
      <w:proofErr w:type="spellStart"/>
      <w:r w:rsidR="00647B20" w:rsidRPr="006F0D4C">
        <w:rPr>
          <w:sz w:val="26"/>
          <w:szCs w:val="26"/>
        </w:rPr>
        <w:t>аала</w:t>
      </w:r>
      <w:proofErr w:type="spellEnd"/>
      <w:r w:rsidR="00647B20" w:rsidRPr="006F0D4C">
        <w:rPr>
          <w:sz w:val="26"/>
          <w:szCs w:val="26"/>
        </w:rPr>
        <w:t xml:space="preserve"> </w:t>
      </w:r>
      <w:proofErr w:type="spellStart"/>
      <w:r w:rsidR="00647B20" w:rsidRPr="006F0D4C">
        <w:rPr>
          <w:sz w:val="26"/>
          <w:szCs w:val="26"/>
        </w:rPr>
        <w:t>Сартыков</w:t>
      </w:r>
      <w:proofErr w:type="spellEnd"/>
      <w:r w:rsidRPr="00263A0F">
        <w:rPr>
          <w:rFonts w:eastAsia="Arial Unicode MS"/>
          <w:bCs/>
          <w:sz w:val="26"/>
          <w:szCs w:val="26"/>
          <w:lang w:eastAsia="en-US"/>
        </w:rPr>
        <w:t xml:space="preserve">, </w:t>
      </w:r>
      <w:r>
        <w:rPr>
          <w:rFonts w:eastAsia="Arial Unicode MS"/>
          <w:bCs/>
          <w:sz w:val="26"/>
          <w:szCs w:val="26"/>
          <w:lang w:eastAsia="en-US"/>
        </w:rPr>
        <w:t>вид разрешенного использования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 – </w:t>
      </w:r>
      <w:r w:rsidR="00647B20" w:rsidRPr="006F0D4C">
        <w:rPr>
          <w:sz w:val="26"/>
          <w:szCs w:val="26"/>
        </w:rPr>
        <w:t>выпас сельскохозяйственных животных</w:t>
      </w:r>
      <w:r w:rsidRPr="00263A0F">
        <w:rPr>
          <w:rFonts w:eastAsia="Arial Unicode MS"/>
          <w:bCs/>
          <w:sz w:val="26"/>
          <w:szCs w:val="26"/>
          <w:lang w:eastAsia="en-US"/>
        </w:rPr>
        <w:t xml:space="preserve">. </w:t>
      </w:r>
    </w:p>
    <w:p w:rsidR="00EF6B15" w:rsidRPr="00263A0F" w:rsidRDefault="00EF6B15" w:rsidP="00EF6B15">
      <w:pPr>
        <w:ind w:right="-104" w:firstLine="540"/>
        <w:jc w:val="both"/>
        <w:rPr>
          <w:bCs/>
          <w:sz w:val="26"/>
          <w:szCs w:val="26"/>
        </w:rPr>
      </w:pPr>
      <w:r w:rsidRPr="00263A0F">
        <w:rPr>
          <w:bCs/>
          <w:sz w:val="26"/>
          <w:szCs w:val="26"/>
        </w:rPr>
        <w:t xml:space="preserve">Начальная цена права заключения договора аренды земельного участка (ежегодной арендной платы) – </w:t>
      </w:r>
      <w:r w:rsidR="00647B20">
        <w:rPr>
          <w:sz w:val="26"/>
          <w:szCs w:val="26"/>
        </w:rPr>
        <w:t xml:space="preserve">9182,24 </w:t>
      </w:r>
      <w:r w:rsidRPr="00263A0F">
        <w:rPr>
          <w:sz w:val="26"/>
          <w:szCs w:val="26"/>
        </w:rPr>
        <w:t xml:space="preserve"> руб., </w:t>
      </w:r>
      <w:r w:rsidRPr="00263A0F">
        <w:rPr>
          <w:bCs/>
          <w:sz w:val="26"/>
          <w:szCs w:val="26"/>
        </w:rPr>
        <w:t xml:space="preserve">«шаг аукциона» – </w:t>
      </w:r>
      <w:r w:rsidR="00647B20">
        <w:rPr>
          <w:sz w:val="26"/>
          <w:szCs w:val="26"/>
        </w:rPr>
        <w:t>275,47</w:t>
      </w:r>
      <w:r w:rsidRPr="006F0D4C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руб., размер задатка</w:t>
      </w:r>
      <w:r>
        <w:rPr>
          <w:bCs/>
          <w:sz w:val="26"/>
          <w:szCs w:val="26"/>
        </w:rPr>
        <w:t xml:space="preserve"> </w:t>
      </w:r>
      <w:r w:rsidR="00647B20">
        <w:rPr>
          <w:sz w:val="26"/>
          <w:szCs w:val="26"/>
        </w:rPr>
        <w:t>1836,45</w:t>
      </w:r>
      <w:r w:rsidRPr="00263A0F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</w:t>
      </w:r>
    </w:p>
    <w:p w:rsidR="00EF6B15" w:rsidRPr="00263A0F" w:rsidRDefault="006B1BF2" w:rsidP="00EF6B15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6B15">
        <w:rPr>
          <w:rFonts w:ascii="Times New Roman" w:hAnsi="Times New Roman" w:cs="Times New Roman"/>
          <w:sz w:val="26"/>
          <w:szCs w:val="26"/>
        </w:rPr>
        <w:t xml:space="preserve">.1 </w:t>
      </w:r>
      <w:r w:rsidR="00EF6B15" w:rsidRPr="00263A0F">
        <w:rPr>
          <w:rFonts w:ascii="Times New Roman" w:hAnsi="Times New Roman" w:cs="Times New Roman"/>
          <w:sz w:val="26"/>
          <w:szCs w:val="26"/>
        </w:rPr>
        <w:t>Комиссией рассмотрены заявки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71"/>
        <w:gridCol w:w="2259"/>
        <w:gridCol w:w="1386"/>
        <w:gridCol w:w="1663"/>
        <w:gridCol w:w="1617"/>
      </w:tblGrid>
      <w:tr w:rsidR="00EF6B15" w:rsidRPr="00263A0F" w:rsidTr="00397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EF6B15" w:rsidRPr="00263A0F" w:rsidTr="00397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647B20" w:rsidP="00647B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от 02</w:t>
            </w:r>
            <w:r w:rsidR="00EF6B15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647B20" w:rsidP="004758F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КФХ</w:t>
            </w:r>
            <w:r w:rsidR="00EF6B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Сазан</w:t>
            </w:r>
            <w:r w:rsidR="004758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Елизаровна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647B20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15" w:rsidRPr="00263A0F" w:rsidRDefault="00EF6B15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F6B15" w:rsidRPr="00263A0F" w:rsidRDefault="006B1BF2" w:rsidP="00EF6B15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6B15">
        <w:rPr>
          <w:rFonts w:ascii="Times New Roman" w:hAnsi="Times New Roman" w:cs="Times New Roman"/>
          <w:sz w:val="26"/>
          <w:szCs w:val="26"/>
        </w:rPr>
        <w:t xml:space="preserve">.2 </w:t>
      </w:r>
      <w:r w:rsidR="00EF6B15" w:rsidRPr="00263A0F">
        <w:rPr>
          <w:rFonts w:ascii="Times New Roman" w:hAnsi="Times New Roman" w:cs="Times New Roman"/>
          <w:sz w:val="26"/>
          <w:szCs w:val="26"/>
        </w:rPr>
        <w:t xml:space="preserve">Решение комиссии: По лоту № </w:t>
      </w:r>
      <w:r w:rsidR="00647B20">
        <w:rPr>
          <w:rFonts w:ascii="Times New Roman" w:hAnsi="Times New Roman" w:cs="Times New Roman"/>
          <w:sz w:val="26"/>
          <w:szCs w:val="26"/>
        </w:rPr>
        <w:t>4</w:t>
      </w:r>
      <w:r w:rsidR="00EF6B15" w:rsidRPr="00263A0F">
        <w:rPr>
          <w:rFonts w:ascii="Times New Roman" w:hAnsi="Times New Roman" w:cs="Times New Roman"/>
          <w:sz w:val="26"/>
          <w:szCs w:val="26"/>
        </w:rPr>
        <w:t xml:space="preserve">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</w:t>
      </w:r>
      <w:r w:rsidR="00F06A3B">
        <w:rPr>
          <w:rFonts w:ascii="Times New Roman" w:hAnsi="Times New Roman" w:cs="Times New Roman"/>
          <w:sz w:val="26"/>
          <w:szCs w:val="26"/>
        </w:rPr>
        <w:t xml:space="preserve">главой КФХ </w:t>
      </w:r>
      <w:proofErr w:type="spellStart"/>
      <w:r w:rsidR="00647B20">
        <w:rPr>
          <w:rFonts w:ascii="Times New Roman" w:hAnsi="Times New Roman" w:cs="Times New Roman"/>
          <w:sz w:val="26"/>
          <w:szCs w:val="26"/>
        </w:rPr>
        <w:t>Сазанаковой</w:t>
      </w:r>
      <w:proofErr w:type="spellEnd"/>
      <w:r w:rsidR="00647B20">
        <w:rPr>
          <w:rFonts w:ascii="Times New Roman" w:hAnsi="Times New Roman" w:cs="Times New Roman"/>
          <w:sz w:val="26"/>
          <w:szCs w:val="26"/>
        </w:rPr>
        <w:t xml:space="preserve"> Ириной </w:t>
      </w:r>
      <w:proofErr w:type="spellStart"/>
      <w:r w:rsidR="00647B20">
        <w:rPr>
          <w:rFonts w:ascii="Times New Roman" w:hAnsi="Times New Roman" w:cs="Times New Roman"/>
          <w:sz w:val="26"/>
          <w:szCs w:val="26"/>
        </w:rPr>
        <w:t>Елизаровной</w:t>
      </w:r>
      <w:proofErr w:type="spellEnd"/>
      <w:r w:rsidR="00EF6B15" w:rsidRPr="00263A0F">
        <w:rPr>
          <w:rFonts w:ascii="Times New Roman" w:hAnsi="Times New Roman" w:cs="Times New Roman"/>
          <w:sz w:val="26"/>
          <w:szCs w:val="26"/>
        </w:rPr>
        <w:t xml:space="preserve"> по начальной цене аукциона.</w:t>
      </w:r>
    </w:p>
    <w:p w:rsidR="00EF6B15" w:rsidRPr="00263A0F" w:rsidRDefault="00EF6B15" w:rsidP="008D2A67">
      <w:pPr>
        <w:ind w:right="-104"/>
        <w:jc w:val="both"/>
        <w:rPr>
          <w:sz w:val="26"/>
          <w:szCs w:val="26"/>
        </w:rPr>
      </w:pPr>
    </w:p>
    <w:p w:rsidR="00F06A3B" w:rsidRPr="00263A0F" w:rsidRDefault="00F06A3B" w:rsidP="00F06A3B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5</w:t>
      </w:r>
    </w:p>
    <w:p w:rsidR="00F06A3B" w:rsidRPr="00263A0F" w:rsidRDefault="00F06A3B" w:rsidP="00F06A3B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F06A3B" w:rsidRPr="00263A0F" w:rsidRDefault="00F93F40" w:rsidP="00F06A3B">
      <w:pPr>
        <w:ind w:right="-104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F06A3B" w:rsidRPr="00263A0F">
        <w:rPr>
          <w:sz w:val="26"/>
          <w:szCs w:val="26"/>
        </w:rPr>
        <w:t xml:space="preserve">. Предмет аукциона: 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>Право заключения договора аренды земельного участка,</w:t>
      </w:r>
      <w:r w:rsidR="00F06A3B" w:rsidRPr="00263A0F">
        <w:rPr>
          <w:rFonts w:eastAsiaTheme="minorHAnsi"/>
          <w:sz w:val="26"/>
          <w:szCs w:val="26"/>
          <w:lang w:eastAsia="en-US"/>
        </w:rPr>
        <w:t xml:space="preserve"> 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государственная собственность на который не разграничена, относящегося к категории земель </w:t>
      </w:r>
      <w:r w:rsidR="006B1BF2">
        <w:rPr>
          <w:rFonts w:eastAsia="Arial Unicode MS"/>
          <w:bCs/>
          <w:sz w:val="26"/>
          <w:szCs w:val="26"/>
          <w:lang w:eastAsia="en-US"/>
        </w:rPr>
        <w:t>населенных пунктов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, </w:t>
      </w:r>
      <w:r w:rsidR="00F06A3B" w:rsidRPr="004331D9">
        <w:rPr>
          <w:rFonts w:eastAsia="Arial Unicode MS"/>
          <w:bCs/>
          <w:sz w:val="26"/>
          <w:szCs w:val="26"/>
          <w:lang w:eastAsia="en-US"/>
        </w:rPr>
        <w:t xml:space="preserve">площадью </w:t>
      </w:r>
      <w:r w:rsidR="006B1BF2">
        <w:rPr>
          <w:sz w:val="26"/>
          <w:szCs w:val="26"/>
        </w:rPr>
        <w:t>2014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 кв. м с кадастровым номером </w:t>
      </w:r>
      <w:r w:rsidR="006B1BF2" w:rsidRPr="006F0D4C">
        <w:rPr>
          <w:sz w:val="26"/>
          <w:szCs w:val="26"/>
        </w:rPr>
        <w:t>19:04:070102:210</w:t>
      </w:r>
      <w:r w:rsidR="00F06A3B" w:rsidRPr="004331D9">
        <w:rPr>
          <w:rFonts w:eastAsia="Arial Unicode MS"/>
          <w:bCs/>
          <w:sz w:val="26"/>
          <w:szCs w:val="26"/>
          <w:lang w:eastAsia="en-US"/>
        </w:rPr>
        <w:t>,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 расположенного по адресу:</w:t>
      </w:r>
      <w:r w:rsidR="00F06A3B" w:rsidRPr="00263A0F">
        <w:rPr>
          <w:bCs/>
          <w:spacing w:val="-2"/>
          <w:sz w:val="26"/>
          <w:szCs w:val="26"/>
        </w:rPr>
        <w:t xml:space="preserve"> </w:t>
      </w:r>
      <w:r w:rsidR="00F06A3B" w:rsidRPr="001D2390">
        <w:rPr>
          <w:bCs/>
          <w:spacing w:val="-2"/>
          <w:sz w:val="26"/>
          <w:szCs w:val="26"/>
        </w:rPr>
        <w:t xml:space="preserve">Российская Федерация, Республика Хакасия, </w:t>
      </w:r>
      <w:r w:rsidR="006B1BF2" w:rsidRPr="006F0D4C">
        <w:rPr>
          <w:sz w:val="26"/>
          <w:szCs w:val="26"/>
        </w:rPr>
        <w:t xml:space="preserve">Алтайский район, с. </w:t>
      </w:r>
      <w:proofErr w:type="spellStart"/>
      <w:r w:rsidR="006B1BF2" w:rsidRPr="006F0D4C">
        <w:rPr>
          <w:sz w:val="26"/>
          <w:szCs w:val="26"/>
        </w:rPr>
        <w:t>Аршаново</w:t>
      </w:r>
      <w:proofErr w:type="spellEnd"/>
      <w:r w:rsidR="006B1BF2" w:rsidRPr="006F0D4C">
        <w:rPr>
          <w:sz w:val="26"/>
          <w:szCs w:val="26"/>
        </w:rPr>
        <w:t xml:space="preserve">, ул. </w:t>
      </w:r>
      <w:proofErr w:type="spellStart"/>
      <w:r w:rsidR="006B1BF2" w:rsidRPr="006F0D4C">
        <w:rPr>
          <w:sz w:val="26"/>
          <w:szCs w:val="26"/>
        </w:rPr>
        <w:t>Чертыгашева</w:t>
      </w:r>
      <w:proofErr w:type="spellEnd"/>
      <w:r w:rsidR="006B1BF2" w:rsidRPr="006F0D4C">
        <w:rPr>
          <w:sz w:val="26"/>
          <w:szCs w:val="26"/>
        </w:rPr>
        <w:t>, 22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, </w:t>
      </w:r>
      <w:r w:rsidR="00F06A3B">
        <w:rPr>
          <w:rFonts w:eastAsia="Arial Unicode MS"/>
          <w:bCs/>
          <w:sz w:val="26"/>
          <w:szCs w:val="26"/>
          <w:lang w:eastAsia="en-US"/>
        </w:rPr>
        <w:t>вид разрешенного использования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 – </w:t>
      </w:r>
      <w:r w:rsidR="006B1BF2" w:rsidRPr="006F0D4C">
        <w:rPr>
          <w:sz w:val="26"/>
          <w:szCs w:val="26"/>
        </w:rPr>
        <w:t>для ведения личного подсобного хозяйства</w:t>
      </w:r>
      <w:r w:rsidR="00F06A3B" w:rsidRPr="00263A0F">
        <w:rPr>
          <w:rFonts w:eastAsia="Arial Unicode MS"/>
          <w:bCs/>
          <w:sz w:val="26"/>
          <w:szCs w:val="26"/>
          <w:lang w:eastAsia="en-US"/>
        </w:rPr>
        <w:t xml:space="preserve">. </w:t>
      </w:r>
    </w:p>
    <w:p w:rsidR="00F06A3B" w:rsidRPr="00263A0F" w:rsidRDefault="00F06A3B" w:rsidP="00F06A3B">
      <w:pPr>
        <w:ind w:right="-104" w:firstLine="540"/>
        <w:jc w:val="both"/>
        <w:rPr>
          <w:bCs/>
          <w:sz w:val="26"/>
          <w:szCs w:val="26"/>
        </w:rPr>
      </w:pPr>
      <w:r w:rsidRPr="00263A0F">
        <w:rPr>
          <w:bCs/>
          <w:sz w:val="26"/>
          <w:szCs w:val="26"/>
        </w:rPr>
        <w:t xml:space="preserve">Начальная цена права заключения договора аренды земельного участка (ежегодной арендной платы) – </w:t>
      </w:r>
      <w:r w:rsidR="006B1BF2" w:rsidRPr="006F0D4C">
        <w:rPr>
          <w:sz w:val="26"/>
          <w:szCs w:val="26"/>
        </w:rPr>
        <w:t xml:space="preserve">2468,46 </w:t>
      </w:r>
      <w:r w:rsidRPr="00263A0F">
        <w:rPr>
          <w:sz w:val="26"/>
          <w:szCs w:val="26"/>
        </w:rPr>
        <w:t xml:space="preserve">руб., </w:t>
      </w:r>
      <w:r w:rsidRPr="00263A0F">
        <w:rPr>
          <w:bCs/>
          <w:sz w:val="26"/>
          <w:szCs w:val="26"/>
        </w:rPr>
        <w:t xml:space="preserve">«шаг аукциона» – </w:t>
      </w:r>
      <w:r w:rsidR="006B1BF2">
        <w:rPr>
          <w:sz w:val="26"/>
          <w:szCs w:val="26"/>
        </w:rPr>
        <w:t>74,05</w:t>
      </w:r>
      <w:r w:rsidRPr="006F0D4C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руб., размер задатка</w:t>
      </w:r>
      <w:r>
        <w:rPr>
          <w:bCs/>
          <w:sz w:val="26"/>
          <w:szCs w:val="26"/>
        </w:rPr>
        <w:t xml:space="preserve"> </w:t>
      </w:r>
      <w:r w:rsidR="006B1BF2">
        <w:rPr>
          <w:sz w:val="26"/>
          <w:szCs w:val="26"/>
        </w:rPr>
        <w:t>493,69</w:t>
      </w:r>
      <w:r w:rsidRPr="00263A0F">
        <w:rPr>
          <w:sz w:val="26"/>
          <w:szCs w:val="26"/>
        </w:rPr>
        <w:t xml:space="preserve"> </w:t>
      </w:r>
      <w:r w:rsidRPr="00263A0F">
        <w:rPr>
          <w:bCs/>
          <w:sz w:val="26"/>
          <w:szCs w:val="26"/>
        </w:rPr>
        <w:t>руб.</w:t>
      </w:r>
    </w:p>
    <w:p w:rsidR="00F06A3B" w:rsidRPr="00263A0F" w:rsidRDefault="006B1BF2" w:rsidP="00F06A3B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6A3B">
        <w:rPr>
          <w:rFonts w:ascii="Times New Roman" w:hAnsi="Times New Roman" w:cs="Times New Roman"/>
          <w:sz w:val="26"/>
          <w:szCs w:val="26"/>
        </w:rPr>
        <w:t xml:space="preserve">.1 </w:t>
      </w:r>
      <w:r w:rsidR="00F06A3B" w:rsidRPr="00263A0F">
        <w:rPr>
          <w:rFonts w:ascii="Times New Roman" w:hAnsi="Times New Roman" w:cs="Times New Roman"/>
          <w:sz w:val="26"/>
          <w:szCs w:val="26"/>
        </w:rPr>
        <w:t>Комиссией рассмотрены заявки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71"/>
        <w:gridCol w:w="2259"/>
        <w:gridCol w:w="1386"/>
        <w:gridCol w:w="1663"/>
        <w:gridCol w:w="1617"/>
      </w:tblGrid>
      <w:tr w:rsidR="00F06A3B" w:rsidRPr="00263A0F" w:rsidTr="00397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F06A3B" w:rsidRPr="00263A0F" w:rsidTr="00397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DA5B7D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 20.05</w:t>
            </w:r>
            <w:r w:rsidR="00F06A3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DA5B7D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DA5B7D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B" w:rsidRPr="00263A0F" w:rsidRDefault="00F06A3B" w:rsidP="003975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A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06A3B" w:rsidRPr="00263A0F" w:rsidRDefault="006B1BF2" w:rsidP="00F06A3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6A3B">
        <w:rPr>
          <w:rFonts w:ascii="Times New Roman" w:hAnsi="Times New Roman" w:cs="Times New Roman"/>
          <w:sz w:val="26"/>
          <w:szCs w:val="26"/>
        </w:rPr>
        <w:t xml:space="preserve">.2 </w:t>
      </w:r>
      <w:r w:rsidR="00F06A3B" w:rsidRPr="00263A0F">
        <w:rPr>
          <w:rFonts w:ascii="Times New Roman" w:hAnsi="Times New Roman" w:cs="Times New Roman"/>
          <w:sz w:val="26"/>
          <w:szCs w:val="26"/>
        </w:rPr>
        <w:t xml:space="preserve">Решение комиссии: По лоту № </w:t>
      </w:r>
      <w:r w:rsidR="00DA5B7D">
        <w:rPr>
          <w:rFonts w:ascii="Times New Roman" w:hAnsi="Times New Roman" w:cs="Times New Roman"/>
          <w:sz w:val="26"/>
          <w:szCs w:val="26"/>
        </w:rPr>
        <w:t>5</w:t>
      </w:r>
      <w:r w:rsidR="00F06A3B" w:rsidRPr="00263A0F">
        <w:rPr>
          <w:rFonts w:ascii="Times New Roman" w:hAnsi="Times New Roman" w:cs="Times New Roman"/>
          <w:sz w:val="26"/>
          <w:szCs w:val="26"/>
        </w:rPr>
        <w:t xml:space="preserve">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</w:t>
      </w:r>
      <w:proofErr w:type="spellStart"/>
      <w:r w:rsidR="00946E95">
        <w:rPr>
          <w:rFonts w:ascii="Times New Roman" w:hAnsi="Times New Roman" w:cs="Times New Roman"/>
          <w:sz w:val="26"/>
          <w:szCs w:val="26"/>
        </w:rPr>
        <w:t>Аршановым</w:t>
      </w:r>
      <w:proofErr w:type="spellEnd"/>
      <w:r w:rsidR="00946E95">
        <w:rPr>
          <w:rFonts w:ascii="Times New Roman" w:hAnsi="Times New Roman" w:cs="Times New Roman"/>
          <w:sz w:val="26"/>
          <w:szCs w:val="26"/>
        </w:rPr>
        <w:t xml:space="preserve"> Александром Васильевичем</w:t>
      </w:r>
      <w:r w:rsidR="00F06A3B" w:rsidRPr="00263A0F">
        <w:rPr>
          <w:rFonts w:ascii="Times New Roman" w:hAnsi="Times New Roman" w:cs="Times New Roman"/>
          <w:sz w:val="26"/>
          <w:szCs w:val="26"/>
        </w:rPr>
        <w:t xml:space="preserve"> по начальной цене аукциона.</w:t>
      </w:r>
      <w:bookmarkStart w:id="0" w:name="_GoBack"/>
      <w:bookmarkEnd w:id="0"/>
    </w:p>
    <w:sectPr w:rsidR="00F06A3B" w:rsidRPr="002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DA0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abstractNum w:abstractNumId="1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abstractNum w:abstractNumId="2">
    <w:nsid w:val="17205D1F"/>
    <w:multiLevelType w:val="multilevel"/>
    <w:tmpl w:val="5462C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2A2C13A8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4"/>
    <w:rsid w:val="000762AB"/>
    <w:rsid w:val="00080247"/>
    <w:rsid w:val="00096156"/>
    <w:rsid w:val="001D2390"/>
    <w:rsid w:val="001E32A5"/>
    <w:rsid w:val="001F00E9"/>
    <w:rsid w:val="00263A0F"/>
    <w:rsid w:val="002B5C39"/>
    <w:rsid w:val="002E6C8D"/>
    <w:rsid w:val="00315EA2"/>
    <w:rsid w:val="004331D9"/>
    <w:rsid w:val="00471A68"/>
    <w:rsid w:val="004758FE"/>
    <w:rsid w:val="00495D04"/>
    <w:rsid w:val="00512673"/>
    <w:rsid w:val="00571D14"/>
    <w:rsid w:val="005C07F3"/>
    <w:rsid w:val="006111A3"/>
    <w:rsid w:val="00647B20"/>
    <w:rsid w:val="006605E7"/>
    <w:rsid w:val="006B1BF2"/>
    <w:rsid w:val="006F649B"/>
    <w:rsid w:val="00705E76"/>
    <w:rsid w:val="007B4AF8"/>
    <w:rsid w:val="00887479"/>
    <w:rsid w:val="008D2A67"/>
    <w:rsid w:val="00946E95"/>
    <w:rsid w:val="00971FA6"/>
    <w:rsid w:val="009C246E"/>
    <w:rsid w:val="00A732D1"/>
    <w:rsid w:val="00AD04EA"/>
    <w:rsid w:val="00C27B06"/>
    <w:rsid w:val="00C90256"/>
    <w:rsid w:val="00CA57D2"/>
    <w:rsid w:val="00DA5B7D"/>
    <w:rsid w:val="00E1052F"/>
    <w:rsid w:val="00E56728"/>
    <w:rsid w:val="00EF6B15"/>
    <w:rsid w:val="00F0516A"/>
    <w:rsid w:val="00F06A3B"/>
    <w:rsid w:val="00F7529D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2A67"/>
    <w:rPr>
      <w:color w:val="0000FF"/>
      <w:u w:val="single"/>
    </w:rPr>
  </w:style>
  <w:style w:type="paragraph" w:customStyle="1" w:styleId="ConsPlusCell">
    <w:name w:val="ConsPlusCell"/>
    <w:uiPriority w:val="99"/>
    <w:rsid w:val="008D2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E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2A67"/>
    <w:rPr>
      <w:color w:val="0000FF"/>
      <w:u w:val="single"/>
    </w:rPr>
  </w:style>
  <w:style w:type="paragraph" w:customStyle="1" w:styleId="ConsPlusCell">
    <w:name w:val="ConsPlusCell"/>
    <w:uiPriority w:val="99"/>
    <w:rsid w:val="008D2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E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Елена Мокрова</cp:lastModifiedBy>
  <cp:revision>40</cp:revision>
  <cp:lastPrinted>2020-03-13T02:18:00Z</cp:lastPrinted>
  <dcterms:created xsi:type="dcterms:W3CDTF">2020-03-13T01:32:00Z</dcterms:created>
  <dcterms:modified xsi:type="dcterms:W3CDTF">2020-06-11T06:09:00Z</dcterms:modified>
</cp:coreProperties>
</file>